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76FC" w14:textId="77777777" w:rsidR="009D6F61" w:rsidRDefault="001E568D">
      <w:pPr>
        <w:widowControl/>
        <w:jc w:val="center"/>
        <w:rPr>
          <w:b/>
          <w:sz w:val="32"/>
          <w:szCs w:val="32"/>
          <w:lang w:val="uk-UA"/>
        </w:rPr>
      </w:pPr>
      <w:r>
        <w:rPr>
          <w:noProof/>
          <w:lang w:val="uk-UA" w:eastAsia="uk-UA"/>
        </w:rPr>
        <w:drawing>
          <wp:anchor distT="0" distB="0" distL="114300" distR="114300" simplePos="0" relativeHeight="251658241" behindDoc="0" locked="0" layoutInCell="0" hidden="0" allowOverlap="1" wp14:anchorId="06A7DC26" wp14:editId="70B55313">
            <wp:simplePos x="0" y="0"/>
            <wp:positionH relativeFrom="column">
              <wp:posOffset>2628900</wp:posOffset>
            </wp:positionH>
            <wp:positionV relativeFrom="page">
              <wp:posOffset>262890</wp:posOffset>
            </wp:positionV>
            <wp:extent cx="564515" cy="685800"/>
            <wp:effectExtent l="0" t="0" r="0" b="0"/>
            <wp:wrapNone/>
            <wp:docPr id="1" name="Об'єктOLE1"/>
            <wp:cNvGraphicFramePr/>
            <a:graphic xmlns:a="http://schemas.openxmlformats.org/drawingml/2006/main">
              <a:graphicData uri="http://schemas.openxmlformats.org/drawingml/2006/picture">
                <pic:pic xmlns:pic="http://schemas.openxmlformats.org/drawingml/2006/picture">
                  <pic:nvPicPr>
                    <pic:cNvPr id="1" name="Об'єктOLE1"/>
                    <pic:cNvPicPr>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m="smNativeData" xmlns:w="http://schemas.openxmlformats.org/wordprocessingml/2006/main" xmlns:w10="urn:schemas-microsoft-com:office:word" xmlns:v="urn:schemas-microsoft-com:vml" xmlns:o="urn:schemas-microsoft-com:office:office" xmlns="" val="SMDATA_16_NXId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IAAAAsEAAAAAAAAAAAAACeAQAAeQMAADgEAAAAAAAA0RYAAJ4BAAAoAAAACAAAAAEAAAABAAAA"/>
                        </a:ext>
                      </a:extLst>
                    </pic:cNvPicPr>
                  </pic:nvPicPr>
                  <pic:blipFill>
                    <a:blip r:embed="rId5"/>
                    <a:stretch>
                      <a:fillRect/>
                    </a:stretch>
                  </pic:blipFill>
                  <pic:spPr>
                    <a:xfrm>
                      <a:off x="0" y="0"/>
                      <a:ext cx="564515" cy="685800"/>
                    </a:xfrm>
                    <a:prstGeom prst="rect">
                      <a:avLst/>
                    </a:prstGeom>
                    <a:noFill/>
                    <a:ln w="12700">
                      <a:noFill/>
                    </a:ln>
                  </pic:spPr>
                </pic:pic>
              </a:graphicData>
            </a:graphic>
          </wp:anchor>
        </w:drawing>
      </w:r>
    </w:p>
    <w:p w14:paraId="7599A126" w14:textId="77777777" w:rsidR="009D6F61" w:rsidRDefault="001E568D">
      <w:pPr>
        <w:widowControl/>
        <w:jc w:val="center"/>
        <w:rPr>
          <w:b/>
          <w:sz w:val="32"/>
          <w:szCs w:val="32"/>
          <w:lang w:val="uk-UA"/>
        </w:rPr>
      </w:pPr>
      <w:r>
        <w:rPr>
          <w:b/>
          <w:sz w:val="32"/>
          <w:szCs w:val="32"/>
          <w:lang w:val="uk-UA"/>
        </w:rPr>
        <w:t xml:space="preserve">Протокол №1  </w:t>
      </w:r>
    </w:p>
    <w:p w14:paraId="21C81589" w14:textId="77777777" w:rsidR="009D6F61" w:rsidRDefault="009D6F61">
      <w:pPr>
        <w:widowControl/>
        <w:jc w:val="center"/>
        <w:rPr>
          <w:b/>
          <w:sz w:val="32"/>
          <w:szCs w:val="32"/>
          <w:lang w:val="uk-UA"/>
        </w:rPr>
      </w:pPr>
    </w:p>
    <w:p w14:paraId="13EEDD72" w14:textId="77777777" w:rsidR="009D6F61" w:rsidRDefault="001E568D" w:rsidP="002611E0">
      <w:pPr>
        <w:widowControl/>
        <w:ind w:firstLine="567"/>
        <w:jc w:val="center"/>
        <w:rPr>
          <w:b/>
          <w:sz w:val="32"/>
          <w:szCs w:val="32"/>
          <w:lang w:val="uk-UA"/>
        </w:rPr>
      </w:pPr>
      <w:r>
        <w:rPr>
          <w:b/>
          <w:sz w:val="32"/>
          <w:szCs w:val="32"/>
          <w:lang w:val="uk-UA"/>
        </w:rPr>
        <w:t>позачергового засідання районної комісії з питань техногенно-екологічної безпеки і надзвичайних ситуацій</w:t>
      </w:r>
    </w:p>
    <w:p w14:paraId="4DB22C7D" w14:textId="77777777" w:rsidR="009D6F61" w:rsidRDefault="009D6F61">
      <w:pPr>
        <w:widowControl/>
        <w:jc w:val="center"/>
        <w:rPr>
          <w:b/>
          <w:sz w:val="28"/>
          <w:szCs w:val="28"/>
          <w:lang w:val="uk-UA"/>
        </w:rPr>
      </w:pPr>
    </w:p>
    <w:tbl>
      <w:tblPr>
        <w:tblW w:w="11910" w:type="dxa"/>
        <w:tblInd w:w="-1592" w:type="dxa"/>
        <w:tblLook w:val="0000" w:firstRow="0" w:lastRow="0" w:firstColumn="0" w:lastColumn="0" w:noHBand="0" w:noVBand="0"/>
      </w:tblPr>
      <w:tblGrid>
        <w:gridCol w:w="11910"/>
      </w:tblGrid>
      <w:tr w:rsidR="009D6F61" w:rsidRPr="005A1516" w14:paraId="069AC414" w14:textId="77777777">
        <w:trPr>
          <w:trHeight w:val="100"/>
        </w:trPr>
        <w:tc>
          <w:tcPr>
            <w:tcW w:w="11910" w:type="dxa"/>
            <w:tcBorders>
              <w:top w:val="double" w:sz="12" w:space="0" w:color="000000"/>
            </w:tcBorders>
          </w:tcPr>
          <w:p w14:paraId="47619B97" w14:textId="77777777" w:rsidR="009D6F61" w:rsidRDefault="009D6F61">
            <w:pPr>
              <w:widowControl/>
              <w:jc w:val="center"/>
              <w:rPr>
                <w:b/>
                <w:sz w:val="28"/>
                <w:szCs w:val="28"/>
                <w:lang w:val="uk-UA"/>
              </w:rPr>
            </w:pPr>
          </w:p>
        </w:tc>
      </w:tr>
    </w:tbl>
    <w:p w14:paraId="7A60ED08" w14:textId="1CE806DD" w:rsidR="009D6F61" w:rsidRDefault="001E568D" w:rsidP="002611E0">
      <w:pPr>
        <w:widowControl/>
        <w:rPr>
          <w:sz w:val="28"/>
          <w:szCs w:val="28"/>
          <w:lang w:val="uk-UA"/>
        </w:rPr>
      </w:pPr>
      <w:r>
        <w:rPr>
          <w:sz w:val="28"/>
          <w:szCs w:val="28"/>
          <w:lang w:val="uk-UA"/>
        </w:rPr>
        <w:t xml:space="preserve">20 січня   2023 року                                                                          </w:t>
      </w:r>
      <w:r w:rsidR="002611E0">
        <w:rPr>
          <w:sz w:val="28"/>
          <w:szCs w:val="28"/>
          <w:lang w:val="uk-UA"/>
        </w:rPr>
        <w:t xml:space="preserve">         </w:t>
      </w:r>
      <w:r>
        <w:rPr>
          <w:sz w:val="28"/>
          <w:szCs w:val="28"/>
          <w:lang w:val="uk-UA"/>
        </w:rPr>
        <w:t xml:space="preserve"> м. Ніжин</w:t>
      </w:r>
    </w:p>
    <w:p w14:paraId="73724DD4" w14:textId="77777777" w:rsidR="009D6F61" w:rsidRDefault="009D6F61">
      <w:pPr>
        <w:widowControl/>
        <w:rPr>
          <w:sz w:val="28"/>
          <w:szCs w:val="28"/>
          <w:lang w:val="uk-UA"/>
        </w:rPr>
      </w:pPr>
    </w:p>
    <w:p w14:paraId="0320BD06" w14:textId="77777777" w:rsidR="009D6F61" w:rsidRDefault="001E568D">
      <w:pPr>
        <w:widowControl/>
        <w:jc w:val="both"/>
        <w:rPr>
          <w:sz w:val="28"/>
          <w:szCs w:val="28"/>
          <w:lang w:val="uk-UA"/>
        </w:rPr>
      </w:pPr>
      <w:r>
        <w:rPr>
          <w:sz w:val="28"/>
          <w:szCs w:val="28"/>
          <w:lang w:val="uk-UA"/>
        </w:rPr>
        <w:t xml:space="preserve">Головував: перший заступник голови комісії, перший заступник голови райдержадміністрації, </w:t>
      </w:r>
      <w:r>
        <w:rPr>
          <w:b/>
          <w:sz w:val="28"/>
          <w:szCs w:val="28"/>
          <w:lang w:val="uk-UA"/>
        </w:rPr>
        <w:t>Інна ГОРОБЕЙ.</w:t>
      </w:r>
    </w:p>
    <w:p w14:paraId="1A003E2A" w14:textId="77777777" w:rsidR="009D6F61" w:rsidRDefault="001E568D">
      <w:pPr>
        <w:widowControl/>
        <w:rPr>
          <w:sz w:val="28"/>
          <w:szCs w:val="28"/>
          <w:lang w:val="uk-UA"/>
        </w:rPr>
      </w:pPr>
      <w:r>
        <w:rPr>
          <w:sz w:val="28"/>
          <w:szCs w:val="28"/>
          <w:lang w:val="uk-UA"/>
        </w:rPr>
        <w:t>Присутні: члени комісії (за окремим списком).</w:t>
      </w:r>
    </w:p>
    <w:p w14:paraId="165D8078" w14:textId="6639D6BA" w:rsidR="009D6F61" w:rsidRDefault="001E568D">
      <w:pPr>
        <w:widowControl/>
        <w:jc w:val="both"/>
        <w:rPr>
          <w:sz w:val="28"/>
          <w:szCs w:val="28"/>
          <w:lang w:val="uk-UA"/>
        </w:rPr>
      </w:pPr>
      <w:r>
        <w:rPr>
          <w:sz w:val="28"/>
          <w:szCs w:val="28"/>
          <w:lang w:val="uk-UA"/>
        </w:rPr>
        <w:t>Запрошені: (за окремим списком).</w:t>
      </w:r>
    </w:p>
    <w:p w14:paraId="53EF94B5" w14:textId="77777777" w:rsidR="005A1516" w:rsidRDefault="005A1516">
      <w:pPr>
        <w:widowControl/>
        <w:jc w:val="both"/>
        <w:rPr>
          <w:sz w:val="28"/>
          <w:szCs w:val="28"/>
          <w:lang w:val="uk-UA"/>
        </w:rPr>
      </w:pPr>
    </w:p>
    <w:p w14:paraId="1A497504" w14:textId="3B6210D1" w:rsidR="009D6F61" w:rsidRDefault="001E568D" w:rsidP="005A1516">
      <w:pPr>
        <w:jc w:val="both"/>
        <w:rPr>
          <w:sz w:val="28"/>
          <w:szCs w:val="28"/>
          <w:u w:val="single"/>
          <w:lang w:val="uk-UA"/>
        </w:rPr>
      </w:pPr>
      <w:r>
        <w:rPr>
          <w:sz w:val="28"/>
          <w:szCs w:val="28"/>
          <w:u w:val="single"/>
          <w:lang w:val="uk-UA"/>
        </w:rPr>
        <w:t>Слухали:</w:t>
      </w:r>
      <w:r>
        <w:rPr>
          <w:b/>
          <w:bCs/>
          <w:i/>
          <w:sz w:val="28"/>
          <w:szCs w:val="28"/>
          <w:lang w:val="uk-UA"/>
        </w:rPr>
        <w:tab/>
        <w:t xml:space="preserve"> </w:t>
      </w:r>
    </w:p>
    <w:p w14:paraId="0F1AD427" w14:textId="77777777" w:rsidR="009D6F61" w:rsidRPr="005A1516" w:rsidRDefault="001E568D" w:rsidP="005A1516">
      <w:pPr>
        <w:spacing w:after="2"/>
        <w:ind w:left="17" w:right="107" w:hanging="10"/>
        <w:jc w:val="both"/>
        <w:rPr>
          <w:rFonts w:asciiTheme="minorHAnsi" w:hAnsiTheme="minorHAnsi" w:cstheme="minorHAnsi"/>
          <w:b/>
          <w:i/>
          <w:sz w:val="28"/>
          <w:szCs w:val="28"/>
          <w:u w:val="single"/>
          <w:lang w:val="uk-UA"/>
        </w:rPr>
      </w:pPr>
      <w:r w:rsidRPr="005A1516">
        <w:rPr>
          <w:rFonts w:asciiTheme="minorHAnsi" w:hAnsiTheme="minorHAnsi" w:cstheme="minorHAnsi"/>
          <w:b/>
          <w:i/>
          <w:sz w:val="28"/>
          <w:szCs w:val="28"/>
          <w:u w:val="single"/>
          <w:lang w:val="uk-UA"/>
        </w:rPr>
        <w:t xml:space="preserve">І. </w:t>
      </w:r>
      <w:r w:rsidRPr="005A1516">
        <w:rPr>
          <w:rFonts w:asciiTheme="minorHAnsi" w:hAnsiTheme="minorHAnsi" w:cstheme="minorHAnsi"/>
          <w:b/>
          <w:i/>
          <w:sz w:val="28"/>
          <w:szCs w:val="28"/>
          <w:u w:val="single"/>
        </w:rPr>
        <w:t>Про добров</w:t>
      </w:r>
      <w:r w:rsidRPr="005A1516">
        <w:rPr>
          <w:rFonts w:asciiTheme="minorHAnsi" w:hAnsiTheme="minorHAnsi" w:cstheme="minorHAnsi"/>
          <w:b/>
          <w:i/>
          <w:sz w:val="28"/>
          <w:szCs w:val="28"/>
          <w:u w:val="single"/>
          <w:lang w:val="uk-UA"/>
        </w:rPr>
        <w:t>і</w:t>
      </w:r>
      <w:r w:rsidRPr="005A1516">
        <w:rPr>
          <w:rFonts w:asciiTheme="minorHAnsi" w:hAnsiTheme="minorHAnsi" w:cstheme="minorHAnsi"/>
          <w:b/>
          <w:i/>
          <w:sz w:val="28"/>
          <w:szCs w:val="28"/>
          <w:u w:val="single"/>
        </w:rPr>
        <w:t>ль</w:t>
      </w:r>
      <w:r w:rsidRPr="005A1516">
        <w:rPr>
          <w:rFonts w:asciiTheme="minorHAnsi" w:hAnsiTheme="minorHAnsi" w:cstheme="minorHAnsi"/>
          <w:b/>
          <w:i/>
          <w:sz w:val="28"/>
          <w:szCs w:val="28"/>
          <w:u w:val="single"/>
          <w:lang w:val="uk-UA"/>
        </w:rPr>
        <w:t>н</w:t>
      </w:r>
      <w:r w:rsidRPr="005A1516">
        <w:rPr>
          <w:rFonts w:asciiTheme="minorHAnsi" w:hAnsiTheme="minorHAnsi" w:cstheme="minorHAnsi"/>
          <w:b/>
          <w:i/>
          <w:sz w:val="28"/>
          <w:szCs w:val="28"/>
          <w:u w:val="single"/>
        </w:rPr>
        <w:t>і формування цивільного захисту</w:t>
      </w:r>
      <w:r w:rsidRPr="005A1516">
        <w:rPr>
          <w:rFonts w:asciiTheme="minorHAnsi" w:hAnsiTheme="minorHAnsi" w:cstheme="minorHAnsi"/>
          <w:b/>
          <w:i/>
          <w:sz w:val="28"/>
          <w:szCs w:val="28"/>
          <w:u w:val="single"/>
          <w:lang w:val="uk-UA"/>
        </w:rPr>
        <w:t xml:space="preserve"> органів місцевого самоврядування.</w:t>
      </w:r>
    </w:p>
    <w:p w14:paraId="13498A67" w14:textId="77777777" w:rsidR="009D6F61" w:rsidRPr="005A1516" w:rsidRDefault="001E568D" w:rsidP="005A1516">
      <w:pPr>
        <w:spacing w:after="2"/>
        <w:ind w:left="17" w:right="107" w:hanging="10"/>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(Віктор КРАВЕЦЬ, Андрій ДУДКЕВИЧ)</w:t>
      </w:r>
    </w:p>
    <w:p w14:paraId="074F47AB" w14:textId="77777777" w:rsidR="009D6F61" w:rsidRPr="005A1516" w:rsidRDefault="001E568D" w:rsidP="005A1516">
      <w:pPr>
        <w:ind w:firstLine="708"/>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Ніжинське районне управління Головного управління ДСНС України у Чернігівській області повідомляє, що на території Ніжинського району створено 14 добровільних формувань цивільного захисту, а саме: Батуринська ТГ, Бахмацька ТГ, Макіївська ТГ, Талалаївська ТГ, Вертіївська ТГ, Дмитрівська ТГ, Комарівська ТГ, Крутівська ТГ, Лосинівськ ТГ, Плисківська ТГ, Носівська ТГ, Бобровицька ТГ, Новобасанська ТГ, Борзнянська ТГ. Зареєструвалось 178 осіб, які виявили бажання вступити до добровільних формувань цивільного захисту.Відповідно до ст. 33 Закону України «Про місцеве самоврядування в Україні, відповідно до Закону України «Про затвердження Указу Президента України «Про введення воєнного стану в Україні», частини другої ст, 19, ст.27 Кодексу цивільного захисту України, постанови Кабінету Міністрів України від21.08.2013 № 616 «Про затвердження Положення про добровільні формування цивільного захисту», у зв'язку із збройною агресією російської федерації, рішенням комісії ДСНС від 24.02.2022 № 3-22 в Україні класифіковано воєнну надзвичайну ситуацію державного рівня.</w:t>
      </w:r>
    </w:p>
    <w:p w14:paraId="077D3215" w14:textId="77777777" w:rsidR="009D6F61" w:rsidRPr="005A1516" w:rsidRDefault="001E568D" w:rsidP="005A1516">
      <w:pPr>
        <w:widowControl/>
        <w:ind w:firstLine="708"/>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Підрозділи ДСНС України щоденно залучаються на виконання завдань з ліквідації наслідків агресії. Лише у Чернігівській області щоденно на розмінування місцевості здійснюються більше 30 залучень піротехнічних розрахунків, особовий склад пожежно-рятувальних частин щоденно залучається на відновлення пошкодженої інфраструктури, розбір завалів, гасіння пожеж тощо. Загальна кількість виїздів збільшилась в рази.</w:t>
      </w:r>
    </w:p>
    <w:p w14:paraId="68F703A1" w14:textId="77777777" w:rsidR="009D6F61" w:rsidRPr="005A1516" w:rsidRDefault="001E568D" w:rsidP="005A1516">
      <w:pPr>
        <w:widowControl/>
        <w:ind w:firstLine="708"/>
        <w:jc w:val="both"/>
        <w:rPr>
          <w:rFonts w:asciiTheme="minorHAnsi" w:hAnsiTheme="minorHAnsi" w:cstheme="minorHAnsi"/>
          <w:sz w:val="28"/>
          <w:szCs w:val="28"/>
        </w:rPr>
      </w:pPr>
      <w:r w:rsidRPr="005A1516">
        <w:rPr>
          <w:rFonts w:asciiTheme="minorHAnsi" w:hAnsiTheme="minorHAnsi" w:cstheme="minorHAnsi"/>
          <w:sz w:val="28"/>
          <w:szCs w:val="28"/>
          <w:lang w:val="uk-UA"/>
        </w:rPr>
        <w:t xml:space="preserve">З огляду на це виникла потреба у наданні допомоги як пожежно-рятувальним підрозділам так і місцевим органам самоврядування у подоланні наслідків надзвичайної ситуації. Саме з цією метою по всій Україні створюються добровільні формування цивільного захисту (далі – ДФЦЗ). ДФЦЗ є тимчасовим добровільним об’єднанням громадян, що утворюється під </w:t>
      </w:r>
      <w:r w:rsidRPr="005A1516">
        <w:rPr>
          <w:rFonts w:asciiTheme="minorHAnsi" w:hAnsiTheme="minorHAnsi" w:cstheme="minorHAnsi"/>
          <w:sz w:val="28"/>
          <w:szCs w:val="28"/>
          <w:lang w:val="uk-UA"/>
        </w:rPr>
        <w:lastRenderedPageBreak/>
        <w:t xml:space="preserve">час загрози виникнення або виникнення надзвичайних ситуацій для виконання допоміжних робіт. </w:t>
      </w:r>
      <w:proofErr w:type="gramStart"/>
      <w:r w:rsidRPr="005A1516">
        <w:rPr>
          <w:rFonts w:asciiTheme="minorHAnsi" w:hAnsiTheme="minorHAnsi" w:cstheme="minorHAnsi"/>
          <w:sz w:val="28"/>
          <w:szCs w:val="28"/>
        </w:rPr>
        <w:t>До складу</w:t>
      </w:r>
      <w:proofErr w:type="gramEnd"/>
      <w:r w:rsidRPr="005A1516">
        <w:rPr>
          <w:rFonts w:asciiTheme="minorHAnsi" w:hAnsiTheme="minorHAnsi" w:cstheme="minorHAnsi"/>
          <w:sz w:val="28"/>
          <w:szCs w:val="28"/>
        </w:rPr>
        <w:t xml:space="preserve"> ДФЦЗ на добровільних засадах включаються громадяни України, які досягли 18-річного віку і здатні за своїми здібностями та станом здоров’я виконувати покладені на них обов’язки.</w:t>
      </w:r>
    </w:p>
    <w:p w14:paraId="67531393" w14:textId="77777777" w:rsidR="009D6F61" w:rsidRPr="005A1516" w:rsidRDefault="001E568D" w:rsidP="005A1516">
      <w:pPr>
        <w:widowControl/>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xml:space="preserve">            </w:t>
      </w:r>
    </w:p>
    <w:p w14:paraId="7922D14E" w14:textId="77777777" w:rsidR="009D6F61" w:rsidRPr="005A1516" w:rsidRDefault="001E568D" w:rsidP="005A1516">
      <w:pPr>
        <w:widowControl/>
        <w:ind w:firstLine="708"/>
        <w:jc w:val="both"/>
        <w:rPr>
          <w:rFonts w:asciiTheme="minorHAnsi" w:hAnsiTheme="minorHAnsi" w:cstheme="minorHAnsi"/>
          <w:b/>
          <w:sz w:val="28"/>
          <w:szCs w:val="28"/>
          <w:lang w:val="uk-UA"/>
        </w:rPr>
      </w:pPr>
      <w:r w:rsidRPr="005A1516">
        <w:rPr>
          <w:rFonts w:asciiTheme="minorHAnsi" w:hAnsiTheme="minorHAnsi" w:cstheme="minorHAnsi"/>
          <w:sz w:val="28"/>
          <w:szCs w:val="28"/>
          <w:lang w:val="uk-UA"/>
        </w:rPr>
        <w:t xml:space="preserve">За результатами доповіді та з урахуванням обговорення </w:t>
      </w:r>
      <w:r w:rsidRPr="005A1516">
        <w:rPr>
          <w:rFonts w:asciiTheme="minorHAnsi" w:hAnsiTheme="minorHAnsi" w:cstheme="minorHAnsi"/>
          <w:b/>
          <w:i/>
          <w:sz w:val="28"/>
          <w:szCs w:val="28"/>
          <w:lang w:val="uk-UA"/>
        </w:rPr>
        <w:t>комісія вирішила рекомендувати:</w:t>
      </w:r>
    </w:p>
    <w:p w14:paraId="47C4948C" w14:textId="77777777" w:rsidR="009D6F61" w:rsidRPr="005A1516" w:rsidRDefault="009D6F61" w:rsidP="005A1516">
      <w:pPr>
        <w:widowControl/>
        <w:jc w:val="both"/>
        <w:rPr>
          <w:rFonts w:asciiTheme="minorHAnsi" w:hAnsiTheme="minorHAnsi" w:cstheme="minorHAnsi"/>
          <w:sz w:val="28"/>
          <w:szCs w:val="28"/>
          <w:lang w:val="uk-UA"/>
        </w:rPr>
      </w:pPr>
    </w:p>
    <w:p w14:paraId="5B839866" w14:textId="77777777" w:rsidR="009D6F61" w:rsidRPr="005A1516" w:rsidRDefault="001E568D" w:rsidP="005A1516">
      <w:pPr>
        <w:widowControl/>
        <w:ind w:left="3969"/>
        <w:rPr>
          <w:rFonts w:asciiTheme="minorHAnsi" w:hAnsiTheme="minorHAnsi" w:cstheme="minorHAnsi"/>
          <w:b/>
          <w:i/>
          <w:sz w:val="28"/>
          <w:szCs w:val="28"/>
          <w:shd w:val="clear" w:color="auto" w:fill="FFFFFF"/>
          <w:lang w:val="uk-UA"/>
        </w:rPr>
      </w:pPr>
      <w:r w:rsidRPr="005A1516">
        <w:rPr>
          <w:rFonts w:asciiTheme="minorHAnsi" w:hAnsiTheme="minorHAnsi" w:cstheme="minorHAnsi"/>
          <w:b/>
          <w:i/>
          <w:sz w:val="28"/>
          <w:szCs w:val="28"/>
          <w:lang w:val="uk-UA"/>
        </w:rPr>
        <w:t>Міським, сільським та селищним громадам району де не с</w:t>
      </w:r>
      <w:r w:rsidRPr="005A1516">
        <w:rPr>
          <w:rFonts w:asciiTheme="minorHAnsi" w:hAnsiTheme="minorHAnsi" w:cstheme="minorHAnsi"/>
          <w:b/>
          <w:i/>
          <w:sz w:val="28"/>
          <w:szCs w:val="28"/>
        </w:rPr>
        <w:t>творенн</w:t>
      </w:r>
      <w:r w:rsidRPr="005A1516">
        <w:rPr>
          <w:rFonts w:asciiTheme="minorHAnsi" w:hAnsiTheme="minorHAnsi" w:cstheme="minorHAnsi"/>
          <w:b/>
          <w:i/>
          <w:sz w:val="28"/>
          <w:szCs w:val="28"/>
          <w:lang w:val="uk-UA"/>
        </w:rPr>
        <w:t>і</w:t>
      </w:r>
      <w:r w:rsidRPr="005A1516">
        <w:rPr>
          <w:rFonts w:asciiTheme="minorHAnsi" w:hAnsiTheme="minorHAnsi" w:cstheme="minorHAnsi"/>
          <w:b/>
          <w:i/>
          <w:sz w:val="28"/>
          <w:szCs w:val="28"/>
        </w:rPr>
        <w:t xml:space="preserve"> добровільн</w:t>
      </w:r>
      <w:r w:rsidRPr="005A1516">
        <w:rPr>
          <w:rFonts w:asciiTheme="minorHAnsi" w:hAnsiTheme="minorHAnsi" w:cstheme="minorHAnsi"/>
          <w:b/>
          <w:i/>
          <w:sz w:val="28"/>
          <w:szCs w:val="28"/>
          <w:lang w:val="uk-UA"/>
        </w:rPr>
        <w:t>і</w:t>
      </w:r>
      <w:r w:rsidRPr="005A1516">
        <w:rPr>
          <w:rFonts w:asciiTheme="minorHAnsi" w:hAnsiTheme="minorHAnsi" w:cstheme="minorHAnsi"/>
          <w:b/>
          <w:i/>
          <w:sz w:val="28"/>
          <w:szCs w:val="28"/>
        </w:rPr>
        <w:t xml:space="preserve"> формуван</w:t>
      </w:r>
      <w:r w:rsidRPr="005A1516">
        <w:rPr>
          <w:rFonts w:asciiTheme="minorHAnsi" w:hAnsiTheme="minorHAnsi" w:cstheme="minorHAnsi"/>
          <w:b/>
          <w:i/>
          <w:sz w:val="28"/>
          <w:szCs w:val="28"/>
          <w:lang w:val="uk-UA"/>
        </w:rPr>
        <w:t>ня</w:t>
      </w:r>
      <w:r w:rsidRPr="005A1516">
        <w:rPr>
          <w:rFonts w:asciiTheme="minorHAnsi" w:hAnsiTheme="minorHAnsi" w:cstheme="minorHAnsi"/>
          <w:b/>
          <w:i/>
          <w:sz w:val="28"/>
          <w:szCs w:val="28"/>
        </w:rPr>
        <w:t xml:space="preserve"> цивільного захисту</w:t>
      </w:r>
      <w:r w:rsidRPr="005A1516">
        <w:rPr>
          <w:rFonts w:asciiTheme="minorHAnsi" w:hAnsiTheme="minorHAnsi" w:cstheme="minorHAnsi"/>
          <w:b/>
          <w:i/>
          <w:sz w:val="28"/>
          <w:szCs w:val="28"/>
          <w:lang w:val="uk-UA"/>
        </w:rPr>
        <w:t xml:space="preserve"> </w:t>
      </w:r>
    </w:p>
    <w:p w14:paraId="627A5D37" w14:textId="77777777" w:rsidR="009D6F61" w:rsidRPr="005A1516" w:rsidRDefault="009D6F61" w:rsidP="005A1516">
      <w:pPr>
        <w:widowControl/>
        <w:ind w:firstLine="709"/>
        <w:jc w:val="both"/>
        <w:rPr>
          <w:rFonts w:asciiTheme="minorHAnsi" w:hAnsiTheme="minorHAnsi" w:cstheme="minorHAnsi"/>
          <w:sz w:val="28"/>
          <w:szCs w:val="28"/>
          <w:shd w:val="clear" w:color="auto" w:fill="FFFFFF"/>
          <w:lang w:val="uk-UA"/>
        </w:rPr>
      </w:pPr>
    </w:p>
    <w:p w14:paraId="0B56F0DC" w14:textId="77777777" w:rsidR="009D6F61" w:rsidRPr="005A1516" w:rsidRDefault="001E568D" w:rsidP="005A1516">
      <w:pPr>
        <w:pStyle w:val="2"/>
        <w:numPr>
          <w:ilvl w:val="0"/>
          <w:numId w:val="17"/>
        </w:numPr>
        <w:spacing w:line="240" w:lineRule="auto"/>
        <w:ind w:left="0" w:firstLine="709"/>
        <w:jc w:val="both"/>
        <w:rPr>
          <w:rFonts w:asciiTheme="minorHAnsi" w:hAnsiTheme="minorHAnsi" w:cstheme="minorHAnsi"/>
          <w:sz w:val="28"/>
          <w:szCs w:val="28"/>
        </w:rPr>
      </w:pPr>
      <w:r w:rsidRPr="005A1516">
        <w:rPr>
          <w:rFonts w:asciiTheme="minorHAnsi" w:hAnsiTheme="minorHAnsi" w:cstheme="minorHAnsi"/>
          <w:sz w:val="28"/>
          <w:szCs w:val="28"/>
        </w:rPr>
        <w:t>Розглянути питання щодо утворення добровільних формувань цивільного захисту  на території громад Ніжинського району Чернігівської області (рекомендований зразок – Додаток 1).</w:t>
      </w:r>
    </w:p>
    <w:p w14:paraId="2162CE4A" w14:textId="77777777" w:rsidR="009D6F61" w:rsidRPr="005A1516" w:rsidRDefault="001E568D" w:rsidP="005A1516">
      <w:pPr>
        <w:pStyle w:val="2"/>
        <w:numPr>
          <w:ilvl w:val="0"/>
          <w:numId w:val="17"/>
        </w:numPr>
        <w:spacing w:line="240" w:lineRule="auto"/>
        <w:ind w:left="0" w:firstLine="709"/>
        <w:jc w:val="both"/>
        <w:rPr>
          <w:rFonts w:asciiTheme="minorHAnsi" w:hAnsiTheme="minorHAnsi" w:cstheme="minorHAnsi"/>
          <w:sz w:val="28"/>
          <w:szCs w:val="28"/>
        </w:rPr>
      </w:pPr>
      <w:r w:rsidRPr="005A1516">
        <w:rPr>
          <w:rFonts w:asciiTheme="minorHAnsi" w:hAnsiTheme="minorHAnsi" w:cstheme="minorHAnsi"/>
          <w:sz w:val="28"/>
          <w:szCs w:val="28"/>
        </w:rPr>
        <w:t>Затвердити Положення про добровільне формування цивільного захисту  в громадах  Ніжинського району Чернігівської області.</w:t>
      </w:r>
    </w:p>
    <w:p w14:paraId="6690A05B" w14:textId="77777777" w:rsidR="009D6F61" w:rsidRPr="005A1516" w:rsidRDefault="001E568D" w:rsidP="005A1516">
      <w:pPr>
        <w:pStyle w:val="2"/>
        <w:numPr>
          <w:ilvl w:val="0"/>
          <w:numId w:val="17"/>
        </w:numPr>
        <w:spacing w:line="240" w:lineRule="auto"/>
        <w:ind w:left="0" w:firstLine="709"/>
        <w:jc w:val="both"/>
        <w:rPr>
          <w:rFonts w:asciiTheme="minorHAnsi" w:hAnsiTheme="minorHAnsi" w:cstheme="minorHAnsi"/>
          <w:sz w:val="28"/>
          <w:szCs w:val="28"/>
        </w:rPr>
      </w:pPr>
      <w:r w:rsidRPr="005A1516">
        <w:rPr>
          <w:rFonts w:asciiTheme="minorHAnsi" w:hAnsiTheme="minorHAnsi" w:cstheme="minorHAnsi"/>
          <w:sz w:val="28"/>
          <w:szCs w:val="28"/>
        </w:rPr>
        <w:t xml:space="preserve"> Продовжити проведення реєстрування бажаючих на офіційному веб-порталі «Добровільна та місцева пожежна охорона» (</w:t>
      </w:r>
      <w:r w:rsidRPr="005A1516">
        <w:rPr>
          <w:rFonts w:asciiTheme="minorHAnsi" w:hAnsiTheme="minorHAnsi" w:cstheme="minorHAnsi"/>
          <w:sz w:val="28"/>
          <w:szCs w:val="28"/>
          <w:lang w:val="en-US"/>
        </w:rPr>
        <w:t>dmpo</w:t>
      </w:r>
      <w:r w:rsidRPr="005A1516">
        <w:rPr>
          <w:rFonts w:asciiTheme="minorHAnsi" w:hAnsiTheme="minorHAnsi" w:cstheme="minorHAnsi"/>
          <w:sz w:val="28"/>
          <w:szCs w:val="28"/>
        </w:rPr>
        <w:t>.</w:t>
      </w:r>
      <w:r w:rsidRPr="005A1516">
        <w:rPr>
          <w:rFonts w:asciiTheme="minorHAnsi" w:hAnsiTheme="minorHAnsi" w:cstheme="minorHAnsi"/>
          <w:sz w:val="28"/>
          <w:szCs w:val="28"/>
          <w:lang w:val="en-US"/>
        </w:rPr>
        <w:t>dsns</w:t>
      </w:r>
      <w:r w:rsidRPr="005A1516">
        <w:rPr>
          <w:rFonts w:asciiTheme="minorHAnsi" w:hAnsiTheme="minorHAnsi" w:cstheme="minorHAnsi"/>
          <w:sz w:val="28"/>
          <w:szCs w:val="28"/>
        </w:rPr>
        <w:t>.</w:t>
      </w:r>
      <w:r w:rsidRPr="005A1516">
        <w:rPr>
          <w:rFonts w:asciiTheme="minorHAnsi" w:hAnsiTheme="minorHAnsi" w:cstheme="minorHAnsi"/>
          <w:sz w:val="28"/>
          <w:szCs w:val="28"/>
          <w:lang w:val="en-US"/>
        </w:rPr>
        <w:t>gov</w:t>
      </w:r>
      <w:r w:rsidRPr="005A1516">
        <w:rPr>
          <w:rFonts w:asciiTheme="minorHAnsi" w:hAnsiTheme="minorHAnsi" w:cstheme="minorHAnsi"/>
          <w:sz w:val="28"/>
          <w:szCs w:val="28"/>
        </w:rPr>
        <w:t>.</w:t>
      </w:r>
      <w:r w:rsidRPr="005A1516">
        <w:rPr>
          <w:rFonts w:asciiTheme="minorHAnsi" w:hAnsiTheme="minorHAnsi" w:cstheme="minorHAnsi"/>
          <w:sz w:val="28"/>
          <w:szCs w:val="28"/>
          <w:lang w:val="en-US"/>
        </w:rPr>
        <w:t>ua</w:t>
      </w:r>
      <w:r w:rsidRPr="005A1516">
        <w:rPr>
          <w:rFonts w:asciiTheme="minorHAnsi" w:hAnsiTheme="minorHAnsi" w:cstheme="minorHAnsi"/>
          <w:sz w:val="28"/>
          <w:szCs w:val="28"/>
        </w:rPr>
        <w:t>) в розділі «Я прагну стати добровольцем» шляхом заповнення відповідної анкети.</w:t>
      </w:r>
    </w:p>
    <w:p w14:paraId="5564BB18" w14:textId="77777777" w:rsidR="009D6F61" w:rsidRPr="005A1516" w:rsidRDefault="001E568D" w:rsidP="005A1516">
      <w:pPr>
        <w:widowControl/>
        <w:ind w:firstLine="708"/>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Про проведені заходи проінформувати  Ніжинське РУ ГУ ДСНС України у Чернігівській області та відділ з питань ЦЗ, ОР та ВПО районної державної адміністрації.</w:t>
      </w:r>
    </w:p>
    <w:p w14:paraId="146A611C" w14:textId="77777777" w:rsidR="009D6F61" w:rsidRPr="005A1516" w:rsidRDefault="001E568D" w:rsidP="005A1516">
      <w:pPr>
        <w:widowControl/>
        <w:ind w:left="4963" w:firstLine="424"/>
        <w:contextualSpacing/>
        <w:jc w:val="both"/>
        <w:rPr>
          <w:rFonts w:asciiTheme="minorHAnsi" w:hAnsiTheme="minorHAnsi" w:cstheme="minorHAnsi"/>
          <w:b/>
          <w:i/>
          <w:sz w:val="28"/>
          <w:szCs w:val="28"/>
          <w:lang w:val="uk-UA"/>
        </w:rPr>
      </w:pPr>
      <w:r w:rsidRPr="005A1516">
        <w:rPr>
          <w:rFonts w:asciiTheme="minorHAnsi" w:hAnsiTheme="minorHAnsi" w:cstheme="minorHAnsi"/>
          <w:b/>
          <w:i/>
          <w:sz w:val="28"/>
          <w:szCs w:val="28"/>
          <w:lang w:val="uk-UA"/>
        </w:rPr>
        <w:t>До 01 червня 2023 року</w:t>
      </w:r>
    </w:p>
    <w:p w14:paraId="501C3D65" w14:textId="77777777" w:rsidR="009D6F61" w:rsidRPr="005A1516" w:rsidRDefault="009D6F61" w:rsidP="005A1516">
      <w:pPr>
        <w:widowControl/>
        <w:jc w:val="both"/>
        <w:rPr>
          <w:rFonts w:asciiTheme="minorHAnsi" w:hAnsiTheme="minorHAnsi" w:cstheme="minorHAnsi"/>
          <w:sz w:val="28"/>
          <w:szCs w:val="28"/>
          <w:lang w:val="uk-UA"/>
        </w:rPr>
      </w:pPr>
    </w:p>
    <w:p w14:paraId="666C3DCE" w14:textId="77777777" w:rsidR="009D6F61" w:rsidRPr="005A1516" w:rsidRDefault="001E568D" w:rsidP="005A1516">
      <w:pPr>
        <w:widowControl/>
        <w:contextualSpacing/>
        <w:jc w:val="both"/>
        <w:rPr>
          <w:rFonts w:asciiTheme="minorHAnsi" w:hAnsiTheme="minorHAnsi" w:cstheme="minorHAnsi"/>
          <w:sz w:val="28"/>
          <w:szCs w:val="28"/>
          <w:u w:val="single"/>
          <w:lang w:val="uk-UA"/>
        </w:rPr>
      </w:pPr>
      <w:r w:rsidRPr="005A1516">
        <w:rPr>
          <w:rFonts w:asciiTheme="minorHAnsi" w:hAnsiTheme="minorHAnsi" w:cstheme="minorHAnsi"/>
          <w:sz w:val="28"/>
          <w:szCs w:val="28"/>
          <w:u w:val="single"/>
          <w:lang w:val="uk-UA"/>
        </w:rPr>
        <w:t>Слухали:</w:t>
      </w:r>
    </w:p>
    <w:p w14:paraId="618BFA2D" w14:textId="77777777" w:rsidR="009D6F61" w:rsidRPr="005A1516" w:rsidRDefault="001E568D" w:rsidP="005A1516">
      <w:pPr>
        <w:tabs>
          <w:tab w:val="left" w:pos="709"/>
        </w:tabs>
        <w:ind w:firstLine="709"/>
        <w:jc w:val="both"/>
        <w:rPr>
          <w:rFonts w:asciiTheme="minorHAnsi" w:hAnsiTheme="minorHAnsi" w:cstheme="minorHAnsi"/>
          <w:b/>
          <w:i/>
          <w:sz w:val="28"/>
          <w:szCs w:val="28"/>
          <w:u w:val="single"/>
          <w:lang w:val="uk-UA"/>
        </w:rPr>
      </w:pPr>
      <w:r w:rsidRPr="005A1516">
        <w:rPr>
          <w:rFonts w:asciiTheme="minorHAnsi" w:hAnsiTheme="minorHAnsi" w:cstheme="minorHAnsi"/>
          <w:b/>
          <w:bCs/>
          <w:i/>
          <w:sz w:val="28"/>
          <w:szCs w:val="28"/>
          <w:u w:val="single"/>
          <w:lang w:val="en-US"/>
        </w:rPr>
        <w:t>II</w:t>
      </w:r>
      <w:r w:rsidRPr="005A1516">
        <w:rPr>
          <w:rFonts w:asciiTheme="minorHAnsi" w:hAnsiTheme="minorHAnsi" w:cstheme="minorHAnsi"/>
          <w:b/>
          <w:bCs/>
          <w:i/>
          <w:sz w:val="28"/>
          <w:szCs w:val="28"/>
          <w:u w:val="single"/>
          <w:lang w:val="uk-UA"/>
        </w:rPr>
        <w:t>.</w:t>
      </w:r>
      <w:r w:rsidRPr="005A1516">
        <w:rPr>
          <w:rFonts w:asciiTheme="minorHAnsi" w:hAnsiTheme="minorHAnsi" w:cstheme="minorHAnsi"/>
          <w:b/>
          <w:i/>
          <w:sz w:val="28"/>
          <w:szCs w:val="28"/>
          <w:u w:val="single"/>
          <w:lang w:val="uk-UA"/>
        </w:rPr>
        <w:t xml:space="preserve"> Про</w:t>
      </w:r>
      <w:r w:rsidRPr="005A1516">
        <w:rPr>
          <w:rFonts w:asciiTheme="minorHAnsi" w:hAnsiTheme="minorHAnsi" w:cstheme="minorHAnsi"/>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w:t>
      </w:r>
      <w:proofErr w:type="gramStart"/>
      <w:r w:rsidRPr="005A1516">
        <w:rPr>
          <w:rFonts w:asciiTheme="minorHAnsi" w:hAnsiTheme="minorHAnsi" w:cstheme="minorHAnsi"/>
          <w:b/>
          <w:bCs/>
          <w:i/>
          <w:sz w:val="28"/>
          <w:szCs w:val="28"/>
          <w:u w:val="single"/>
          <w:lang w:val="uk-UA"/>
        </w:rPr>
        <w:t>господарювання  філії</w:t>
      </w:r>
      <w:proofErr w:type="gramEnd"/>
      <w:r w:rsidRPr="005A1516">
        <w:rPr>
          <w:rFonts w:asciiTheme="minorHAnsi" w:hAnsiTheme="minorHAnsi" w:cstheme="minorHAnsi"/>
          <w:b/>
          <w:bCs/>
          <w:i/>
          <w:sz w:val="28"/>
          <w:szCs w:val="28"/>
          <w:u w:val="single"/>
          <w:lang w:val="uk-UA"/>
        </w:rPr>
        <w:t xml:space="preserve"> «Ніжинський ММЗ» </w:t>
      </w:r>
      <w:r w:rsidRPr="005A1516">
        <w:rPr>
          <w:rFonts w:asciiTheme="minorHAnsi" w:hAnsiTheme="minorHAnsi" w:cstheme="minorHAnsi"/>
          <w:b/>
          <w:i/>
          <w:sz w:val="28"/>
          <w:szCs w:val="28"/>
          <w:u w:val="single"/>
          <w:lang w:val="uk-UA"/>
        </w:rPr>
        <w:t xml:space="preserve">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w:t>
      </w:r>
      <w:r w:rsidRPr="005A1516">
        <w:rPr>
          <w:rFonts w:asciiTheme="minorHAnsi" w:hAnsiTheme="minorHAnsi" w:cstheme="minorHAnsi"/>
          <w:b/>
          <w:bCs/>
          <w:i/>
          <w:sz w:val="28"/>
          <w:szCs w:val="28"/>
          <w:u w:val="single"/>
          <w:lang w:val="uk-UA"/>
        </w:rPr>
        <w:t>(Ніжинська ТГ)</w:t>
      </w:r>
      <w:r w:rsidRPr="005A1516">
        <w:rPr>
          <w:rFonts w:asciiTheme="minorHAnsi" w:hAnsiTheme="minorHAnsi" w:cstheme="minorHAnsi"/>
          <w:b/>
          <w:i/>
          <w:sz w:val="28"/>
          <w:szCs w:val="28"/>
          <w:u w:val="single"/>
          <w:lang w:val="uk-UA"/>
        </w:rPr>
        <w:t>.</w:t>
      </w:r>
    </w:p>
    <w:p w14:paraId="5209713B" w14:textId="4422D7AB" w:rsidR="009D6F61" w:rsidRPr="005A1516" w:rsidRDefault="001E568D" w:rsidP="005A1516">
      <w:pPr>
        <w:widowControl/>
        <w:contextualSpacing/>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(Михайло МАРЧЕНКО, Віктор ШЕРКШНАС)</w:t>
      </w:r>
    </w:p>
    <w:p w14:paraId="07B88DB2" w14:textId="77777777" w:rsidR="005D2BF5" w:rsidRPr="005A1516" w:rsidRDefault="005D2BF5" w:rsidP="005A1516">
      <w:pPr>
        <w:widowControl/>
        <w:contextualSpacing/>
        <w:jc w:val="both"/>
        <w:rPr>
          <w:rFonts w:asciiTheme="minorHAnsi" w:hAnsiTheme="minorHAnsi" w:cstheme="minorHAnsi"/>
          <w:sz w:val="28"/>
          <w:szCs w:val="28"/>
          <w:lang w:val="uk-UA"/>
        </w:rPr>
      </w:pPr>
    </w:p>
    <w:p w14:paraId="30CC6492" w14:textId="6DC72EE0" w:rsidR="009D6F61" w:rsidRPr="005A1516" w:rsidRDefault="005A1516" w:rsidP="005A1516">
      <w:pPr>
        <w:widowControl/>
        <w:ind w:firstLine="708"/>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Довели</w:t>
      </w:r>
      <w:r w:rsidR="001E568D" w:rsidRPr="005A1516">
        <w:rPr>
          <w:rFonts w:asciiTheme="minorHAnsi" w:hAnsiTheme="minorHAnsi" w:cstheme="minorHAnsi"/>
          <w:sz w:val="28"/>
          <w:szCs w:val="28"/>
          <w:lang w:val="uk-UA"/>
        </w:rPr>
        <w:t xml:space="preserve"> інформацію про стан забезпечення засобами хімічного захисту персоналу хімічно небезпечного об'єкту Філії «Ніжинський ММЗ» ДП «Аромат»</w:t>
      </w:r>
      <w:r w:rsidR="001E568D" w:rsidRPr="005A1516">
        <w:rPr>
          <w:rFonts w:asciiTheme="minorHAnsi" w:hAnsiTheme="minorHAnsi" w:cstheme="minorHAnsi"/>
          <w:bCs/>
          <w:sz w:val="28"/>
          <w:szCs w:val="28"/>
          <w:lang w:val="uk-UA"/>
        </w:rPr>
        <w:t>,</w:t>
      </w:r>
      <w:r w:rsidR="001E568D" w:rsidRPr="005A1516">
        <w:rPr>
          <w:rFonts w:asciiTheme="minorHAnsi" w:hAnsiTheme="minorHAnsi" w:cstheme="minorHAnsi"/>
          <w:sz w:val="28"/>
          <w:szCs w:val="28"/>
          <w:lang w:val="uk-UA"/>
        </w:rPr>
        <w:t xml:space="preserve"> працівників підприємств, що розміщені у зоні можливого хімічного забруднення, непрацюючого населення, яке проживає у прогнозованих зонах хімічного забруднення та запропонували, що у зв’язку з відсутністю достатньої кількості хімічно-небезпечної речовини та зменшення небезпечної зони враження, яка не виходить за межі об’єкту, </w:t>
      </w:r>
      <w:r w:rsidR="001E568D" w:rsidRPr="005A1516">
        <w:rPr>
          <w:rFonts w:asciiTheme="minorHAnsi" w:hAnsiTheme="minorHAnsi" w:cstheme="minorHAnsi"/>
          <w:bCs/>
          <w:sz w:val="28"/>
          <w:szCs w:val="28"/>
          <w:lang w:val="uk-UA"/>
        </w:rPr>
        <w:t xml:space="preserve">зняти питання забезпечення </w:t>
      </w:r>
      <w:r w:rsidR="001E568D" w:rsidRPr="005A1516">
        <w:rPr>
          <w:rFonts w:asciiTheme="minorHAnsi" w:hAnsiTheme="minorHAnsi" w:cstheme="minorHAnsi"/>
          <w:sz w:val="28"/>
          <w:szCs w:val="28"/>
          <w:lang w:val="uk-UA"/>
        </w:rPr>
        <w:t>засобами захисту органів дихання від хімічно-небезпечних речовин, як таке що виконане.</w:t>
      </w:r>
    </w:p>
    <w:p w14:paraId="2C3B14A6" w14:textId="77777777" w:rsidR="009D6F61" w:rsidRPr="005A1516" w:rsidRDefault="001E568D" w:rsidP="005A1516">
      <w:pPr>
        <w:ind w:firstLine="708"/>
        <w:jc w:val="both"/>
        <w:rPr>
          <w:rFonts w:asciiTheme="minorHAnsi" w:hAnsiTheme="minorHAnsi" w:cstheme="minorHAnsi"/>
          <w:sz w:val="28"/>
          <w:szCs w:val="28"/>
        </w:rPr>
      </w:pPr>
      <w:r w:rsidRPr="005A1516">
        <w:rPr>
          <w:rFonts w:asciiTheme="minorHAnsi" w:hAnsiTheme="minorHAnsi" w:cstheme="minorHAnsi"/>
          <w:sz w:val="28"/>
          <w:szCs w:val="28"/>
        </w:rPr>
        <w:lastRenderedPageBreak/>
        <w:t>На підприємстві хімічно небезпечного об’єкту, зберігаються та використовуються такі хімічно-небезпечні речовини як аміак, максимальний об’єм накопичення 10 тонн, аміак знаходиться у 2-</w:t>
      </w:r>
      <w:proofErr w:type="gramStart"/>
      <w:r w:rsidRPr="005A1516">
        <w:rPr>
          <w:rFonts w:asciiTheme="minorHAnsi" w:hAnsiTheme="minorHAnsi" w:cstheme="minorHAnsi"/>
          <w:sz w:val="28"/>
          <w:szCs w:val="28"/>
        </w:rPr>
        <w:t>х  ресиверах</w:t>
      </w:r>
      <w:proofErr w:type="gramEnd"/>
      <w:r w:rsidRPr="005A1516">
        <w:rPr>
          <w:rFonts w:asciiTheme="minorHAnsi" w:hAnsiTheme="minorHAnsi" w:cstheme="minorHAnsi"/>
          <w:sz w:val="28"/>
          <w:szCs w:val="28"/>
        </w:rPr>
        <w:t xml:space="preserve"> по 3,5 куб. м, є система зрошення, зберігається на відкритій площадці без обвалування. На даний час всього на підприємстві в аміачній компресорній системі використовується </w:t>
      </w:r>
      <w:r w:rsidRPr="005A1516">
        <w:rPr>
          <w:rFonts w:asciiTheme="minorHAnsi" w:hAnsiTheme="minorHAnsi" w:cstheme="minorHAnsi"/>
          <w:sz w:val="28"/>
          <w:szCs w:val="28"/>
          <w:lang w:val="uk-UA"/>
        </w:rPr>
        <w:t>1</w:t>
      </w:r>
      <w:r w:rsidRPr="005A1516">
        <w:rPr>
          <w:rFonts w:asciiTheme="minorHAnsi" w:hAnsiTheme="minorHAnsi" w:cstheme="minorHAnsi"/>
          <w:sz w:val="28"/>
          <w:szCs w:val="28"/>
        </w:rPr>
        <w:t xml:space="preserve">,5 тонн аміаку (довідка додається). </w:t>
      </w:r>
    </w:p>
    <w:p w14:paraId="7193F573" w14:textId="77777777" w:rsidR="009D6F61" w:rsidRPr="005A1516" w:rsidRDefault="001E568D" w:rsidP="005A1516">
      <w:pPr>
        <w:ind w:firstLine="708"/>
        <w:jc w:val="both"/>
        <w:rPr>
          <w:rFonts w:asciiTheme="minorHAnsi" w:hAnsiTheme="minorHAnsi" w:cstheme="minorHAnsi"/>
          <w:sz w:val="28"/>
          <w:szCs w:val="28"/>
        </w:rPr>
      </w:pPr>
      <w:r w:rsidRPr="005A1516">
        <w:rPr>
          <w:rFonts w:asciiTheme="minorHAnsi" w:hAnsiTheme="minorHAnsi" w:cstheme="minorHAnsi"/>
          <w:sz w:val="28"/>
          <w:szCs w:val="28"/>
        </w:rPr>
        <w:t xml:space="preserve"> Працівники підприємства, в кількості 20 осіб забезпечені засобами захисту органів дихання від небезпечних хімічних 20 протигазами ШМП-5 (7) з коробками типу КД.</w:t>
      </w:r>
    </w:p>
    <w:p w14:paraId="543C321D" w14:textId="77777777" w:rsidR="009D6F61" w:rsidRPr="005A1516" w:rsidRDefault="001E568D" w:rsidP="005A1516">
      <w:pPr>
        <w:tabs>
          <w:tab w:val="left" w:pos="709"/>
        </w:tabs>
        <w:jc w:val="both"/>
        <w:rPr>
          <w:rFonts w:asciiTheme="minorHAnsi" w:hAnsiTheme="minorHAnsi" w:cstheme="minorHAnsi"/>
          <w:i/>
          <w:sz w:val="28"/>
          <w:szCs w:val="28"/>
          <w:u w:val="single"/>
        </w:rPr>
      </w:pPr>
      <w:r w:rsidRPr="005A1516">
        <w:rPr>
          <w:rFonts w:asciiTheme="minorHAnsi" w:hAnsiTheme="minorHAnsi" w:cstheme="minorHAnsi"/>
          <w:b/>
          <w:sz w:val="28"/>
          <w:szCs w:val="28"/>
        </w:rPr>
        <w:tab/>
      </w:r>
      <w:r w:rsidRPr="005A1516">
        <w:rPr>
          <w:rFonts w:asciiTheme="minorHAnsi" w:hAnsiTheme="minorHAnsi" w:cstheme="minorHAnsi"/>
          <w:sz w:val="28"/>
          <w:szCs w:val="28"/>
        </w:rPr>
        <w:t>Непрацююче населення, яке проживає в прогнозованій зоні хімічного забруднення, в кількості 20 осіб, забезпечено протигазами марки ГП 7 з коробками КД, за рахунок місцевого бюджету у кількості 40 шт.,</w:t>
      </w:r>
    </w:p>
    <w:p w14:paraId="245B6DC2" w14:textId="77777777" w:rsidR="009D6F61" w:rsidRPr="005A1516" w:rsidRDefault="001E568D" w:rsidP="005A1516">
      <w:pPr>
        <w:widowControl/>
        <w:tabs>
          <w:tab w:val="left" w:pos="1140"/>
        </w:tabs>
        <w:ind w:firstLine="708"/>
        <w:jc w:val="both"/>
        <w:rPr>
          <w:rFonts w:asciiTheme="minorHAnsi" w:hAnsiTheme="minorHAnsi" w:cstheme="minorHAnsi"/>
          <w:sz w:val="28"/>
          <w:szCs w:val="28"/>
        </w:rPr>
      </w:pPr>
      <w:r w:rsidRPr="005A1516">
        <w:rPr>
          <w:rFonts w:asciiTheme="minorHAnsi" w:hAnsiTheme="minorHAnsi" w:cstheme="minorHAnsi"/>
          <w:sz w:val="28"/>
          <w:szCs w:val="28"/>
        </w:rPr>
        <w:tab/>
      </w:r>
    </w:p>
    <w:p w14:paraId="628E828B" w14:textId="77777777" w:rsidR="009D6F61" w:rsidRPr="005A1516" w:rsidRDefault="001E568D" w:rsidP="005A1516">
      <w:pPr>
        <w:widowControl/>
        <w:ind w:firstLine="708"/>
        <w:jc w:val="both"/>
        <w:rPr>
          <w:rFonts w:asciiTheme="minorHAnsi" w:hAnsiTheme="minorHAnsi" w:cstheme="minorHAnsi"/>
          <w:b/>
          <w:i/>
          <w:sz w:val="28"/>
          <w:szCs w:val="28"/>
        </w:rPr>
      </w:pPr>
      <w:r w:rsidRPr="005A1516">
        <w:rPr>
          <w:rFonts w:asciiTheme="minorHAnsi" w:hAnsiTheme="minorHAnsi" w:cstheme="minorHAnsi"/>
          <w:sz w:val="28"/>
          <w:szCs w:val="28"/>
        </w:rPr>
        <w:t xml:space="preserve">За результатом доповідей та з урахуванням обговорення </w:t>
      </w:r>
      <w:r w:rsidRPr="005A1516">
        <w:rPr>
          <w:rFonts w:asciiTheme="minorHAnsi" w:hAnsiTheme="minorHAnsi" w:cstheme="minorHAnsi"/>
          <w:b/>
          <w:i/>
          <w:sz w:val="28"/>
          <w:szCs w:val="28"/>
        </w:rPr>
        <w:t>комісія вирішила:</w:t>
      </w:r>
    </w:p>
    <w:p w14:paraId="1032EAE3" w14:textId="77777777" w:rsidR="009D6F61" w:rsidRPr="005A1516" w:rsidRDefault="009D6F61" w:rsidP="005A1516">
      <w:pPr>
        <w:widowControl/>
        <w:ind w:firstLine="708"/>
        <w:jc w:val="both"/>
        <w:rPr>
          <w:rFonts w:asciiTheme="minorHAnsi" w:hAnsiTheme="minorHAnsi" w:cstheme="minorHAnsi"/>
          <w:sz w:val="28"/>
          <w:szCs w:val="28"/>
        </w:rPr>
      </w:pPr>
    </w:p>
    <w:p w14:paraId="0C69B885" w14:textId="77777777" w:rsidR="009D6F61" w:rsidRPr="005A1516" w:rsidRDefault="001E568D" w:rsidP="005A1516">
      <w:pPr>
        <w:widowControl/>
        <w:numPr>
          <w:ilvl w:val="0"/>
          <w:numId w:val="18"/>
        </w:numPr>
        <w:suppressAutoHyphens/>
        <w:ind w:left="0" w:firstLine="426"/>
        <w:contextualSpacing/>
        <w:jc w:val="both"/>
        <w:rPr>
          <w:rFonts w:asciiTheme="minorHAnsi" w:hAnsiTheme="minorHAnsi" w:cstheme="minorHAnsi"/>
          <w:sz w:val="28"/>
          <w:szCs w:val="28"/>
        </w:rPr>
      </w:pPr>
      <w:proofErr w:type="gramStart"/>
      <w:r w:rsidRPr="005A1516">
        <w:rPr>
          <w:rFonts w:asciiTheme="minorHAnsi" w:hAnsiTheme="minorHAnsi" w:cstheme="minorHAnsi"/>
          <w:sz w:val="28"/>
          <w:szCs w:val="28"/>
        </w:rPr>
        <w:t>Рекомендувати  Філії</w:t>
      </w:r>
      <w:proofErr w:type="gramEnd"/>
      <w:r w:rsidRPr="005A1516">
        <w:rPr>
          <w:rFonts w:asciiTheme="minorHAnsi" w:hAnsiTheme="minorHAnsi" w:cstheme="minorHAnsi"/>
          <w:sz w:val="28"/>
          <w:szCs w:val="28"/>
        </w:rPr>
        <w:t xml:space="preserve"> «Ніжинський ММЗ» ДП «Аромат», </w:t>
      </w:r>
      <w:r w:rsidRPr="005A1516">
        <w:rPr>
          <w:rFonts w:asciiTheme="minorHAnsi" w:hAnsiTheme="minorHAnsi" w:cstheme="minorHAnsi"/>
          <w:bCs/>
          <w:sz w:val="28"/>
          <w:szCs w:val="28"/>
        </w:rPr>
        <w:t xml:space="preserve">провести </w:t>
      </w:r>
      <w:r w:rsidRPr="005A1516">
        <w:rPr>
          <w:rFonts w:asciiTheme="minorHAnsi" w:hAnsiTheme="minorHAnsi" w:cstheme="minorHAnsi"/>
          <w:sz w:val="28"/>
          <w:szCs w:val="28"/>
        </w:rPr>
        <w:t>повторну ідентифікацію небезпеки та розрахунок можливої небезпечної зони у зв’язку із зміною технології виробничих потужностей та зменшення кількості небезпечних речовин.</w:t>
      </w:r>
    </w:p>
    <w:p w14:paraId="4ED886AE" w14:textId="77777777" w:rsidR="009D6F61" w:rsidRPr="005A1516" w:rsidRDefault="001E568D" w:rsidP="005A1516">
      <w:pPr>
        <w:widowControl/>
        <w:ind w:left="284"/>
        <w:contextualSpacing/>
        <w:jc w:val="right"/>
        <w:rPr>
          <w:rFonts w:asciiTheme="minorHAnsi" w:hAnsiTheme="minorHAnsi" w:cstheme="minorHAnsi"/>
          <w:b/>
          <w:i/>
          <w:sz w:val="28"/>
          <w:szCs w:val="28"/>
        </w:rPr>
      </w:pPr>
      <w:r w:rsidRPr="005A1516">
        <w:rPr>
          <w:rFonts w:asciiTheme="minorHAnsi" w:hAnsiTheme="minorHAnsi" w:cstheme="minorHAnsi"/>
          <w:sz w:val="28"/>
          <w:szCs w:val="28"/>
        </w:rPr>
        <w:t xml:space="preserve">                                                                    </w:t>
      </w:r>
      <w:r w:rsidRPr="005A1516">
        <w:rPr>
          <w:rFonts w:asciiTheme="minorHAnsi" w:hAnsiTheme="minorHAnsi" w:cstheme="minorHAnsi"/>
          <w:b/>
          <w:i/>
          <w:sz w:val="28"/>
          <w:szCs w:val="28"/>
          <w:lang w:val="uk-UA"/>
        </w:rPr>
        <w:t>Д</w:t>
      </w:r>
      <w:r w:rsidRPr="005A1516">
        <w:rPr>
          <w:rFonts w:asciiTheme="minorHAnsi" w:hAnsiTheme="minorHAnsi" w:cstheme="minorHAnsi"/>
          <w:b/>
          <w:i/>
          <w:sz w:val="28"/>
          <w:szCs w:val="28"/>
        </w:rPr>
        <w:t xml:space="preserve">о </w:t>
      </w:r>
      <w:r w:rsidRPr="005A1516">
        <w:rPr>
          <w:rFonts w:asciiTheme="minorHAnsi" w:hAnsiTheme="minorHAnsi" w:cstheme="minorHAnsi"/>
          <w:b/>
          <w:i/>
          <w:sz w:val="28"/>
          <w:szCs w:val="28"/>
          <w:lang w:val="uk-UA"/>
        </w:rPr>
        <w:t>30</w:t>
      </w:r>
      <w:r w:rsidRPr="005A1516">
        <w:rPr>
          <w:rFonts w:asciiTheme="minorHAnsi" w:hAnsiTheme="minorHAnsi" w:cstheme="minorHAnsi"/>
          <w:b/>
          <w:i/>
          <w:sz w:val="28"/>
          <w:szCs w:val="28"/>
        </w:rPr>
        <w:t xml:space="preserve"> </w:t>
      </w:r>
      <w:r w:rsidRPr="005A1516">
        <w:rPr>
          <w:rFonts w:asciiTheme="minorHAnsi" w:hAnsiTheme="minorHAnsi" w:cstheme="minorHAnsi"/>
          <w:b/>
          <w:i/>
          <w:sz w:val="28"/>
          <w:szCs w:val="28"/>
          <w:lang w:val="uk-UA"/>
        </w:rPr>
        <w:t xml:space="preserve">червня </w:t>
      </w:r>
      <w:r w:rsidRPr="005A1516">
        <w:rPr>
          <w:rFonts w:asciiTheme="minorHAnsi" w:hAnsiTheme="minorHAnsi" w:cstheme="minorHAnsi"/>
          <w:b/>
          <w:i/>
          <w:sz w:val="28"/>
          <w:szCs w:val="28"/>
        </w:rPr>
        <w:t>202</w:t>
      </w:r>
      <w:r w:rsidRPr="005A1516">
        <w:rPr>
          <w:rFonts w:asciiTheme="minorHAnsi" w:hAnsiTheme="minorHAnsi" w:cstheme="minorHAnsi"/>
          <w:b/>
          <w:i/>
          <w:sz w:val="28"/>
          <w:szCs w:val="28"/>
          <w:lang w:val="uk-UA"/>
        </w:rPr>
        <w:t>3</w:t>
      </w:r>
      <w:r w:rsidRPr="005A1516">
        <w:rPr>
          <w:rFonts w:asciiTheme="minorHAnsi" w:hAnsiTheme="minorHAnsi" w:cstheme="minorHAnsi"/>
          <w:b/>
          <w:i/>
          <w:sz w:val="28"/>
          <w:szCs w:val="28"/>
        </w:rPr>
        <w:t xml:space="preserve"> року</w:t>
      </w:r>
    </w:p>
    <w:p w14:paraId="63B39C2C" w14:textId="77777777" w:rsidR="009D6F61" w:rsidRPr="005A1516" w:rsidRDefault="001E568D" w:rsidP="005A1516">
      <w:pPr>
        <w:widowControl/>
        <w:numPr>
          <w:ilvl w:val="0"/>
          <w:numId w:val="18"/>
        </w:numPr>
        <w:suppressAutoHyphens/>
        <w:ind w:left="0" w:firstLine="426"/>
        <w:contextualSpacing/>
        <w:jc w:val="both"/>
        <w:rPr>
          <w:rFonts w:asciiTheme="minorHAnsi" w:hAnsiTheme="minorHAnsi" w:cstheme="minorHAnsi"/>
          <w:sz w:val="28"/>
          <w:szCs w:val="28"/>
        </w:rPr>
      </w:pPr>
      <w:r w:rsidRPr="005A1516">
        <w:rPr>
          <w:rFonts w:asciiTheme="minorHAnsi" w:hAnsiTheme="minorHAnsi" w:cstheme="minorHAnsi"/>
          <w:sz w:val="28"/>
          <w:szCs w:val="28"/>
        </w:rPr>
        <w:t>Переглянути номенклатуру матеріального резерву підприємства, засобів індивідуального захисту працівників, порядок їх зберігання та використання. Визначити потребу у фінансових ресурсах з вирішення цих питань.</w:t>
      </w:r>
    </w:p>
    <w:p w14:paraId="7C7B3174" w14:textId="77777777" w:rsidR="009D6F61" w:rsidRPr="005A1516" w:rsidRDefault="001E568D" w:rsidP="005A1516">
      <w:pPr>
        <w:widowControl/>
        <w:ind w:left="689"/>
        <w:contextualSpacing/>
        <w:jc w:val="right"/>
        <w:rPr>
          <w:rFonts w:asciiTheme="minorHAnsi" w:hAnsiTheme="minorHAnsi" w:cstheme="minorHAnsi"/>
          <w:b/>
          <w:i/>
          <w:sz w:val="28"/>
          <w:szCs w:val="28"/>
          <w:lang w:val="uk-UA"/>
        </w:rPr>
      </w:pPr>
      <w:r w:rsidRPr="005A1516">
        <w:rPr>
          <w:rFonts w:asciiTheme="minorHAnsi" w:hAnsiTheme="minorHAnsi" w:cstheme="minorHAnsi"/>
          <w:sz w:val="28"/>
          <w:szCs w:val="28"/>
        </w:rPr>
        <w:t xml:space="preserve">                                                            </w:t>
      </w:r>
      <w:r w:rsidRPr="005A1516">
        <w:rPr>
          <w:rFonts w:asciiTheme="minorHAnsi" w:hAnsiTheme="minorHAnsi" w:cstheme="minorHAnsi"/>
          <w:b/>
          <w:i/>
          <w:sz w:val="28"/>
          <w:szCs w:val="28"/>
          <w:lang w:val="uk-UA"/>
        </w:rPr>
        <w:t>Д</w:t>
      </w:r>
      <w:r w:rsidRPr="005A1516">
        <w:rPr>
          <w:rFonts w:asciiTheme="minorHAnsi" w:hAnsiTheme="minorHAnsi" w:cstheme="minorHAnsi"/>
          <w:b/>
          <w:i/>
          <w:sz w:val="28"/>
          <w:szCs w:val="28"/>
        </w:rPr>
        <w:t xml:space="preserve">о </w:t>
      </w:r>
      <w:r w:rsidRPr="005A1516">
        <w:rPr>
          <w:rFonts w:asciiTheme="minorHAnsi" w:hAnsiTheme="minorHAnsi" w:cstheme="minorHAnsi"/>
          <w:b/>
          <w:i/>
          <w:sz w:val="28"/>
          <w:szCs w:val="28"/>
          <w:lang w:val="uk-UA"/>
        </w:rPr>
        <w:t>30</w:t>
      </w:r>
      <w:r w:rsidRPr="005A1516">
        <w:rPr>
          <w:rFonts w:asciiTheme="minorHAnsi" w:hAnsiTheme="minorHAnsi" w:cstheme="minorHAnsi"/>
          <w:b/>
          <w:i/>
          <w:sz w:val="28"/>
          <w:szCs w:val="28"/>
        </w:rPr>
        <w:t xml:space="preserve"> </w:t>
      </w:r>
      <w:r w:rsidRPr="005A1516">
        <w:rPr>
          <w:rFonts w:asciiTheme="minorHAnsi" w:hAnsiTheme="minorHAnsi" w:cstheme="minorHAnsi"/>
          <w:b/>
          <w:i/>
          <w:sz w:val="28"/>
          <w:szCs w:val="28"/>
          <w:lang w:val="uk-UA"/>
        </w:rPr>
        <w:t xml:space="preserve">червня </w:t>
      </w:r>
      <w:r w:rsidRPr="005A1516">
        <w:rPr>
          <w:rFonts w:asciiTheme="minorHAnsi" w:hAnsiTheme="minorHAnsi" w:cstheme="minorHAnsi"/>
          <w:b/>
          <w:i/>
          <w:sz w:val="28"/>
          <w:szCs w:val="28"/>
        </w:rPr>
        <w:t>202</w:t>
      </w:r>
      <w:r w:rsidRPr="005A1516">
        <w:rPr>
          <w:rFonts w:asciiTheme="minorHAnsi" w:hAnsiTheme="minorHAnsi" w:cstheme="minorHAnsi"/>
          <w:b/>
          <w:i/>
          <w:sz w:val="28"/>
          <w:szCs w:val="28"/>
          <w:lang w:val="uk-UA"/>
        </w:rPr>
        <w:t>3</w:t>
      </w:r>
      <w:r w:rsidRPr="005A1516">
        <w:rPr>
          <w:rFonts w:asciiTheme="minorHAnsi" w:hAnsiTheme="minorHAnsi" w:cstheme="minorHAnsi"/>
          <w:b/>
          <w:i/>
          <w:sz w:val="28"/>
          <w:szCs w:val="28"/>
        </w:rPr>
        <w:t xml:space="preserve"> року</w:t>
      </w:r>
    </w:p>
    <w:p w14:paraId="1D251771" w14:textId="77777777" w:rsidR="009D6F61" w:rsidRPr="005A1516" w:rsidRDefault="009D6F61" w:rsidP="005A1516">
      <w:pPr>
        <w:widowControl/>
        <w:ind w:left="689"/>
        <w:contextualSpacing/>
        <w:jc w:val="right"/>
        <w:rPr>
          <w:rFonts w:asciiTheme="minorHAnsi" w:hAnsiTheme="minorHAnsi" w:cstheme="minorHAnsi"/>
          <w:b/>
          <w:i/>
          <w:sz w:val="28"/>
          <w:szCs w:val="28"/>
          <w:lang w:val="uk-UA"/>
        </w:rPr>
      </w:pPr>
    </w:p>
    <w:p w14:paraId="33011DE6" w14:textId="77777777" w:rsidR="009D6F61" w:rsidRPr="005A1516" w:rsidRDefault="001E568D" w:rsidP="005A1516">
      <w:pPr>
        <w:tabs>
          <w:tab w:val="left" w:pos="1418"/>
        </w:tabs>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xml:space="preserve">       3. Рекомендувати директору </w:t>
      </w:r>
      <w:r w:rsidRPr="005A1516">
        <w:rPr>
          <w:rFonts w:asciiTheme="minorHAnsi" w:hAnsiTheme="minorHAnsi" w:cstheme="minorHAnsi"/>
          <w:bCs/>
          <w:sz w:val="28"/>
          <w:szCs w:val="28"/>
          <w:lang w:val="uk-UA"/>
        </w:rPr>
        <w:t>філії «Ніжинський ММЗ» ДП «Аромат»</w:t>
      </w:r>
      <w:r w:rsidRPr="005A1516">
        <w:rPr>
          <w:rFonts w:asciiTheme="minorHAnsi" w:hAnsiTheme="minorHAnsi" w:cstheme="minorHAnsi"/>
          <w:sz w:val="28"/>
          <w:szCs w:val="28"/>
          <w:lang w:val="uk-UA"/>
        </w:rPr>
        <w:t>, провести перевірку наявних промислових засобів захисту органів дихання від небезпечних хімічних речовин  та в разі перевищення визначених термінів зберігання наявних засобів захисту, здійснити їх заміну на нові.</w:t>
      </w:r>
    </w:p>
    <w:p w14:paraId="4CE4BDD8" w14:textId="77777777" w:rsidR="009D6F61" w:rsidRPr="005A1516" w:rsidRDefault="009D6F61" w:rsidP="005A1516">
      <w:pPr>
        <w:tabs>
          <w:tab w:val="left" w:pos="1418"/>
        </w:tabs>
        <w:jc w:val="both"/>
        <w:rPr>
          <w:rFonts w:asciiTheme="minorHAnsi" w:hAnsiTheme="minorHAnsi" w:cstheme="minorHAnsi"/>
          <w:sz w:val="28"/>
          <w:szCs w:val="28"/>
          <w:lang w:val="uk-UA"/>
        </w:rPr>
      </w:pPr>
    </w:p>
    <w:p w14:paraId="7E53F7A2" w14:textId="77777777" w:rsidR="009D6F61" w:rsidRPr="005A1516" w:rsidRDefault="001E568D" w:rsidP="005A1516">
      <w:pPr>
        <w:widowControl/>
        <w:jc w:val="both"/>
        <w:rPr>
          <w:rFonts w:asciiTheme="minorHAnsi" w:hAnsiTheme="minorHAnsi" w:cstheme="minorHAnsi"/>
          <w:sz w:val="28"/>
          <w:szCs w:val="28"/>
          <w:lang w:val="uk-UA"/>
        </w:rPr>
      </w:pPr>
      <w:r w:rsidRPr="005A1516">
        <w:rPr>
          <w:rFonts w:asciiTheme="minorHAnsi" w:hAnsiTheme="minorHAnsi" w:cstheme="minorHAnsi"/>
          <w:b/>
          <w:i/>
          <w:sz w:val="28"/>
          <w:szCs w:val="28"/>
          <w:lang w:val="uk-UA"/>
        </w:rPr>
        <w:t xml:space="preserve">                                                                                              До 30 червня 2023 року</w:t>
      </w:r>
    </w:p>
    <w:p w14:paraId="764FFED4" w14:textId="77777777" w:rsidR="009D6F61" w:rsidRPr="005A1516" w:rsidRDefault="001E568D" w:rsidP="005A1516">
      <w:pPr>
        <w:widowControl/>
        <w:ind w:firstLine="284"/>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xml:space="preserve">   4. Про проведені заходи проінформувати  Ніжинське РУ ГУ ДСНС України у Чернігівській  області та відділ з питань ЦЗ, ОР та ВПО районної державної адміністрації.</w:t>
      </w:r>
    </w:p>
    <w:p w14:paraId="75F00A51" w14:textId="77777777" w:rsidR="009D6F61" w:rsidRPr="005A1516" w:rsidRDefault="001E568D" w:rsidP="005A1516">
      <w:pPr>
        <w:widowControl/>
        <w:ind w:left="4963" w:firstLine="709"/>
        <w:contextualSpacing/>
        <w:jc w:val="both"/>
        <w:rPr>
          <w:rFonts w:asciiTheme="minorHAnsi" w:hAnsiTheme="minorHAnsi" w:cstheme="minorHAnsi"/>
          <w:sz w:val="28"/>
          <w:szCs w:val="28"/>
          <w:lang w:val="uk-UA"/>
        </w:rPr>
      </w:pPr>
      <w:r w:rsidRPr="005A1516">
        <w:rPr>
          <w:rFonts w:asciiTheme="minorHAnsi" w:hAnsiTheme="minorHAnsi" w:cstheme="minorHAnsi"/>
          <w:b/>
          <w:i/>
          <w:sz w:val="28"/>
          <w:szCs w:val="28"/>
          <w:lang w:val="uk-UA"/>
        </w:rPr>
        <w:t>До 30 червня 2023 року</w:t>
      </w:r>
    </w:p>
    <w:p w14:paraId="520B3C49" w14:textId="0D5E3B11" w:rsidR="009D6F61" w:rsidRPr="005A1516" w:rsidRDefault="009D6F61" w:rsidP="005A1516">
      <w:pPr>
        <w:widowControl/>
        <w:contextualSpacing/>
        <w:jc w:val="both"/>
        <w:rPr>
          <w:rFonts w:asciiTheme="minorHAnsi" w:hAnsiTheme="minorHAnsi" w:cstheme="minorHAnsi"/>
          <w:sz w:val="28"/>
          <w:szCs w:val="28"/>
          <w:lang w:val="uk-UA"/>
        </w:rPr>
      </w:pPr>
    </w:p>
    <w:p w14:paraId="14148CEC" w14:textId="77777777" w:rsidR="009D6F61" w:rsidRPr="005A1516" w:rsidRDefault="001E568D" w:rsidP="005A1516">
      <w:pPr>
        <w:widowControl/>
        <w:ind w:left="284"/>
        <w:contextualSpacing/>
        <w:rPr>
          <w:rFonts w:asciiTheme="minorHAnsi" w:hAnsiTheme="minorHAnsi" w:cstheme="minorHAnsi"/>
          <w:sz w:val="28"/>
          <w:szCs w:val="28"/>
          <w:u w:val="single"/>
          <w:lang w:val="uk-UA"/>
        </w:rPr>
      </w:pPr>
      <w:r w:rsidRPr="005A1516">
        <w:rPr>
          <w:rFonts w:asciiTheme="minorHAnsi" w:hAnsiTheme="minorHAnsi" w:cstheme="minorHAnsi"/>
          <w:sz w:val="28"/>
          <w:szCs w:val="28"/>
          <w:u w:val="single"/>
          <w:lang w:val="uk-UA"/>
        </w:rPr>
        <w:t>Слухали:</w:t>
      </w:r>
    </w:p>
    <w:p w14:paraId="736EE963" w14:textId="77777777" w:rsidR="009D6F61" w:rsidRPr="005A1516" w:rsidRDefault="001E568D" w:rsidP="005A1516">
      <w:pPr>
        <w:widowControl/>
        <w:ind w:firstLine="284"/>
        <w:jc w:val="both"/>
        <w:rPr>
          <w:rFonts w:asciiTheme="minorHAnsi" w:hAnsiTheme="minorHAnsi" w:cstheme="minorHAnsi"/>
          <w:b/>
          <w:i/>
          <w:sz w:val="28"/>
          <w:szCs w:val="28"/>
          <w:u w:val="single"/>
          <w:lang w:val="uk-UA"/>
        </w:rPr>
      </w:pPr>
      <w:r w:rsidRPr="005A1516">
        <w:rPr>
          <w:rFonts w:asciiTheme="minorHAnsi" w:hAnsiTheme="minorHAnsi" w:cstheme="minorHAnsi"/>
          <w:b/>
          <w:bCs/>
          <w:i/>
          <w:sz w:val="28"/>
          <w:szCs w:val="28"/>
          <w:u w:val="single"/>
          <w:lang w:val="uk-UA"/>
        </w:rPr>
        <w:t xml:space="preserve"> І</w:t>
      </w:r>
      <w:r w:rsidRPr="005A1516">
        <w:rPr>
          <w:rFonts w:asciiTheme="minorHAnsi" w:hAnsiTheme="minorHAnsi" w:cstheme="minorHAnsi"/>
          <w:b/>
          <w:bCs/>
          <w:i/>
          <w:sz w:val="28"/>
          <w:szCs w:val="28"/>
          <w:u w:val="single"/>
          <w:lang w:val="en-US"/>
        </w:rPr>
        <w:t>II</w:t>
      </w:r>
      <w:r w:rsidRPr="005A1516">
        <w:rPr>
          <w:rFonts w:asciiTheme="minorHAnsi" w:hAnsiTheme="minorHAnsi" w:cstheme="minorHAnsi"/>
          <w:b/>
          <w:bCs/>
          <w:i/>
          <w:sz w:val="28"/>
          <w:szCs w:val="28"/>
          <w:u w:val="single"/>
          <w:lang w:val="uk-UA"/>
        </w:rPr>
        <w:t>.</w:t>
      </w:r>
      <w:r w:rsidRPr="005A1516">
        <w:rPr>
          <w:rFonts w:asciiTheme="minorHAnsi" w:hAnsiTheme="minorHAnsi" w:cstheme="minorHAnsi"/>
          <w:b/>
          <w:i/>
          <w:sz w:val="28"/>
          <w:szCs w:val="28"/>
          <w:u w:val="single"/>
          <w:lang w:val="uk-UA"/>
        </w:rPr>
        <w:t xml:space="preserve"> Про</w:t>
      </w:r>
      <w:r w:rsidRPr="005A1516">
        <w:rPr>
          <w:rFonts w:asciiTheme="minorHAnsi" w:hAnsiTheme="minorHAnsi" w:cstheme="minorHAnsi"/>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w:t>
      </w:r>
      <w:r w:rsidRPr="005A1516">
        <w:rPr>
          <w:rFonts w:asciiTheme="minorHAnsi" w:hAnsiTheme="minorHAnsi" w:cstheme="minorHAnsi"/>
          <w:b/>
          <w:i/>
          <w:sz w:val="28"/>
          <w:szCs w:val="28"/>
          <w:u w:val="single"/>
          <w:lang w:val="uk-UA"/>
        </w:rPr>
        <w:t>ТОВ «Земля і Воля», суб’єктів господарювання, які потрапляють у зону можливого хімічного забруднення та непрацюючого населення, яке проживає у прогнозованих зонах хімічного забруднення   (Бобровицька ТГ).</w:t>
      </w:r>
    </w:p>
    <w:p w14:paraId="00FC68E4" w14:textId="77777777" w:rsidR="009D6F61" w:rsidRPr="005A1516" w:rsidRDefault="001E568D" w:rsidP="005A1516">
      <w:pPr>
        <w:widowControl/>
        <w:numPr>
          <w:ilvl w:val="0"/>
          <w:numId w:val="11"/>
        </w:numPr>
        <w:ind w:left="0" w:hanging="360"/>
        <w:contextualSpacing/>
        <w:jc w:val="both"/>
        <w:rPr>
          <w:rFonts w:asciiTheme="minorHAnsi" w:hAnsiTheme="minorHAnsi" w:cstheme="minorHAnsi"/>
          <w:sz w:val="28"/>
          <w:szCs w:val="28"/>
        </w:rPr>
      </w:pPr>
      <w:r w:rsidRPr="005A1516">
        <w:rPr>
          <w:rFonts w:asciiTheme="minorHAnsi" w:hAnsiTheme="minorHAnsi" w:cstheme="minorHAnsi"/>
          <w:sz w:val="28"/>
          <w:szCs w:val="28"/>
        </w:rPr>
        <w:t>(Андрій ДУДКЕВИЧ)</w:t>
      </w:r>
    </w:p>
    <w:p w14:paraId="6E5091EC" w14:textId="7D923B49" w:rsidR="009D6F61" w:rsidRPr="005A1516" w:rsidRDefault="001E568D" w:rsidP="005A1516">
      <w:pPr>
        <w:jc w:val="both"/>
        <w:rPr>
          <w:rFonts w:asciiTheme="minorHAnsi" w:hAnsiTheme="minorHAnsi" w:cstheme="minorHAnsi"/>
          <w:sz w:val="28"/>
          <w:szCs w:val="28"/>
        </w:rPr>
      </w:pPr>
      <w:r w:rsidRPr="005A1516">
        <w:rPr>
          <w:rFonts w:asciiTheme="minorHAnsi" w:hAnsiTheme="minorHAnsi" w:cstheme="minorHAnsi"/>
          <w:sz w:val="28"/>
          <w:szCs w:val="28"/>
        </w:rPr>
        <w:t xml:space="preserve">             </w:t>
      </w:r>
      <w:r w:rsidR="002611E0" w:rsidRPr="005A1516">
        <w:rPr>
          <w:rFonts w:asciiTheme="minorHAnsi" w:hAnsiTheme="minorHAnsi" w:cstheme="minorHAnsi"/>
          <w:sz w:val="28"/>
          <w:szCs w:val="28"/>
        </w:rPr>
        <w:t xml:space="preserve">На території </w:t>
      </w:r>
      <w:proofErr w:type="gramStart"/>
      <w:r w:rsidR="002611E0" w:rsidRPr="005A1516">
        <w:rPr>
          <w:rFonts w:asciiTheme="minorHAnsi" w:hAnsiTheme="minorHAnsi" w:cstheme="minorHAnsi"/>
          <w:sz w:val="28"/>
          <w:szCs w:val="28"/>
        </w:rPr>
        <w:t>Бобровицької  ТГ</w:t>
      </w:r>
      <w:proofErr w:type="gramEnd"/>
      <w:r w:rsidR="002611E0" w:rsidRPr="005A1516">
        <w:rPr>
          <w:rFonts w:asciiTheme="minorHAnsi" w:hAnsiTheme="minorHAnsi" w:cstheme="minorHAnsi"/>
          <w:sz w:val="28"/>
          <w:szCs w:val="28"/>
        </w:rPr>
        <w:t xml:space="preserve"> (</w:t>
      </w:r>
      <w:r w:rsidRPr="005A1516">
        <w:rPr>
          <w:rFonts w:asciiTheme="minorHAnsi" w:hAnsiTheme="minorHAnsi" w:cstheme="minorHAnsi"/>
          <w:sz w:val="28"/>
          <w:szCs w:val="28"/>
        </w:rPr>
        <w:t xml:space="preserve">с.Кобижча) функціонує хімічно </w:t>
      </w:r>
      <w:r w:rsidRPr="005A1516">
        <w:rPr>
          <w:rFonts w:asciiTheme="minorHAnsi" w:hAnsiTheme="minorHAnsi" w:cstheme="minorHAnsi"/>
          <w:sz w:val="28"/>
          <w:szCs w:val="28"/>
        </w:rPr>
        <w:lastRenderedPageBreak/>
        <w:t xml:space="preserve">небезпечний об’єкт господарювання «Склад для зберігання технічного рідкого аміаку марки Б» ТОВ «Земля і Воля». У відповідності до пункту 3 Постанови Кабінету Міністрів України від 19 серпня 2002 року № 1200 (зі змінами) у разі виникнення надзвичайних ситуацій на хімічно небезпечних об'єктах господарювання, непрацююче </w:t>
      </w:r>
      <w:proofErr w:type="gramStart"/>
      <w:r w:rsidRPr="005A1516">
        <w:rPr>
          <w:rFonts w:asciiTheme="minorHAnsi" w:hAnsiTheme="minorHAnsi" w:cstheme="minorHAnsi"/>
          <w:sz w:val="28"/>
          <w:szCs w:val="28"/>
        </w:rPr>
        <w:t>населення,  та</w:t>
      </w:r>
      <w:proofErr w:type="gramEnd"/>
      <w:r w:rsidRPr="005A1516">
        <w:rPr>
          <w:rFonts w:asciiTheme="minorHAnsi" w:hAnsiTheme="minorHAnsi" w:cstheme="minorHAnsi"/>
          <w:sz w:val="28"/>
          <w:szCs w:val="28"/>
        </w:rPr>
        <w:t xml:space="preserve">  працівники суб’єктів господарювання, які працює в прогнозованій зоні хімічного забруднення повинні бути забезпечені промисловими засобами захисту органів дихання від небезпечних хімічних речовин.</w:t>
      </w:r>
      <w:r w:rsidRPr="005A1516">
        <w:rPr>
          <w:rFonts w:asciiTheme="minorHAnsi" w:hAnsiTheme="minorHAnsi" w:cstheme="minorHAnsi"/>
          <w:sz w:val="28"/>
          <w:szCs w:val="28"/>
        </w:rPr>
        <w:tab/>
      </w:r>
    </w:p>
    <w:p w14:paraId="23FAF330" w14:textId="77777777" w:rsidR="009D6F61" w:rsidRPr="005A1516" w:rsidRDefault="001E568D" w:rsidP="005A1516">
      <w:pPr>
        <w:jc w:val="both"/>
        <w:rPr>
          <w:rFonts w:asciiTheme="minorHAnsi" w:hAnsiTheme="minorHAnsi" w:cstheme="minorHAnsi"/>
          <w:sz w:val="28"/>
          <w:szCs w:val="28"/>
        </w:rPr>
      </w:pPr>
      <w:r w:rsidRPr="005A1516">
        <w:rPr>
          <w:rFonts w:asciiTheme="minorHAnsi" w:hAnsiTheme="minorHAnsi" w:cstheme="minorHAnsi"/>
          <w:sz w:val="28"/>
          <w:szCs w:val="28"/>
        </w:rPr>
        <w:t xml:space="preserve">             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забруднення здійснюється місцевими органами виконавчої влади та органами місцевого самоврядування за рахунок коштів місцевих бюджетів із залученням коштів хімічно небезпечних об'єктів (за їх згодою), а працівники суб’єктів господарювання , які працюють у зоні можливого хімічного забруднення, суб’єктами господарювання за рахунок власних коштів.</w:t>
      </w:r>
    </w:p>
    <w:p w14:paraId="6D503F64" w14:textId="729E5996" w:rsidR="009D6F61" w:rsidRPr="005A1516" w:rsidRDefault="001E568D" w:rsidP="005A1516">
      <w:pPr>
        <w:jc w:val="both"/>
        <w:rPr>
          <w:rFonts w:asciiTheme="minorHAnsi" w:hAnsiTheme="minorHAnsi" w:cstheme="minorHAnsi"/>
          <w:sz w:val="28"/>
          <w:szCs w:val="28"/>
        </w:rPr>
      </w:pPr>
      <w:r w:rsidRPr="005A1516">
        <w:rPr>
          <w:rFonts w:asciiTheme="minorHAnsi" w:hAnsiTheme="minorHAnsi" w:cstheme="minorHAnsi"/>
          <w:sz w:val="28"/>
          <w:szCs w:val="28"/>
        </w:rPr>
        <w:t xml:space="preserve">     До прогнозованої зони можливого хімічного забруднення в разі аварії на «Складі для зберігання рідкого технічно</w:t>
      </w:r>
      <w:r w:rsidR="002611E0" w:rsidRPr="005A1516">
        <w:rPr>
          <w:rFonts w:asciiTheme="minorHAnsi" w:hAnsiTheme="minorHAnsi" w:cstheme="minorHAnsi"/>
          <w:sz w:val="28"/>
          <w:szCs w:val="28"/>
        </w:rPr>
        <w:t>го аміаку марки «Б» ТОВ «Земля і</w:t>
      </w:r>
      <w:r w:rsidRPr="005A1516">
        <w:rPr>
          <w:rFonts w:asciiTheme="minorHAnsi" w:hAnsiTheme="minorHAnsi" w:cstheme="minorHAnsi"/>
          <w:sz w:val="28"/>
          <w:szCs w:val="28"/>
        </w:rPr>
        <w:t xml:space="preserve"> Воля», </w:t>
      </w:r>
      <w:r w:rsidR="002611E0" w:rsidRPr="005A1516">
        <w:rPr>
          <w:rFonts w:asciiTheme="minorHAnsi" w:hAnsiTheme="minorHAnsi" w:cstheme="minorHAnsi"/>
          <w:sz w:val="28"/>
          <w:szCs w:val="28"/>
        </w:rPr>
        <w:t xml:space="preserve">потрапляє непрацююче населення </w:t>
      </w:r>
      <w:r w:rsidRPr="005A1516">
        <w:rPr>
          <w:rFonts w:asciiTheme="minorHAnsi" w:hAnsiTheme="minorHAnsi" w:cstheme="minorHAnsi"/>
          <w:sz w:val="28"/>
          <w:szCs w:val="28"/>
        </w:rPr>
        <w:t xml:space="preserve">в кількості близько 210 чол., та забезпечене засобами захисту </w:t>
      </w:r>
      <w:r w:rsidR="002611E0" w:rsidRPr="005A1516">
        <w:rPr>
          <w:rFonts w:asciiTheme="minorHAnsi" w:hAnsiTheme="minorHAnsi" w:cstheme="minorHAnsi"/>
          <w:sz w:val="28"/>
          <w:szCs w:val="28"/>
        </w:rPr>
        <w:t xml:space="preserve">не в повному обсязі (140 шт.). </w:t>
      </w:r>
      <w:r w:rsidRPr="005A1516">
        <w:rPr>
          <w:rFonts w:asciiTheme="minorHAnsi" w:hAnsiTheme="minorHAnsi" w:cstheme="minorHAnsi"/>
          <w:sz w:val="28"/>
          <w:szCs w:val="28"/>
        </w:rPr>
        <w:t xml:space="preserve">Персонал   установ, організації та закладів, який працює в прогнозованій зоні хімічного забруднення </w:t>
      </w:r>
      <w:proofErr w:type="gramStart"/>
      <w:r w:rsidRPr="005A1516">
        <w:rPr>
          <w:rFonts w:asciiTheme="minorHAnsi" w:hAnsiTheme="minorHAnsi" w:cstheme="minorHAnsi"/>
          <w:sz w:val="28"/>
          <w:szCs w:val="28"/>
        </w:rPr>
        <w:t>22  суб’єкта</w:t>
      </w:r>
      <w:proofErr w:type="gramEnd"/>
      <w:r w:rsidRPr="005A1516">
        <w:rPr>
          <w:rFonts w:asciiTheme="minorHAnsi" w:hAnsiTheme="minorHAnsi" w:cstheme="minorHAnsi"/>
          <w:sz w:val="28"/>
          <w:szCs w:val="28"/>
        </w:rPr>
        <w:t xml:space="preserve"> господарювання в кількост</w:t>
      </w:r>
      <w:r w:rsidR="002611E0" w:rsidRPr="005A1516">
        <w:rPr>
          <w:rFonts w:asciiTheme="minorHAnsi" w:hAnsiTheme="minorHAnsi" w:cstheme="minorHAnsi"/>
          <w:sz w:val="28"/>
          <w:szCs w:val="28"/>
        </w:rPr>
        <w:t xml:space="preserve">і близько 340 осіб </w:t>
      </w:r>
      <w:r w:rsidR="002611E0" w:rsidRPr="005A1516">
        <w:rPr>
          <w:rFonts w:asciiTheme="minorHAnsi" w:hAnsiTheme="minorHAnsi" w:cstheme="minorHAnsi"/>
          <w:sz w:val="28"/>
          <w:szCs w:val="28"/>
          <w:lang w:val="uk-UA"/>
        </w:rPr>
        <w:t xml:space="preserve">               (</w:t>
      </w:r>
      <w:r w:rsidRPr="005A1516">
        <w:rPr>
          <w:rFonts w:asciiTheme="minorHAnsi" w:hAnsiTheme="minorHAnsi" w:cstheme="minorHAnsi"/>
          <w:sz w:val="28"/>
          <w:szCs w:val="28"/>
        </w:rPr>
        <w:t>с. Кобижча) забезпечений частково (менше 20 відсотків).</w:t>
      </w:r>
      <w:r w:rsidRPr="005A1516">
        <w:rPr>
          <w:rFonts w:asciiTheme="minorHAnsi" w:hAnsiTheme="minorHAnsi" w:cstheme="minorHAnsi"/>
          <w:sz w:val="28"/>
          <w:szCs w:val="28"/>
        </w:rPr>
        <w:tab/>
        <w:t xml:space="preserve"> </w:t>
      </w:r>
    </w:p>
    <w:p w14:paraId="3A9CE00E" w14:textId="77777777" w:rsidR="009D6F61" w:rsidRPr="005A1516" w:rsidRDefault="001E568D" w:rsidP="005A1516">
      <w:pPr>
        <w:widowControl/>
        <w:ind w:firstLine="708"/>
        <w:jc w:val="both"/>
        <w:rPr>
          <w:rFonts w:asciiTheme="minorHAnsi" w:hAnsiTheme="minorHAnsi" w:cstheme="minorHAnsi"/>
          <w:b/>
          <w:sz w:val="28"/>
          <w:szCs w:val="28"/>
        </w:rPr>
      </w:pPr>
      <w:r w:rsidRPr="005A1516">
        <w:rPr>
          <w:rFonts w:asciiTheme="minorHAnsi" w:hAnsiTheme="minorHAnsi" w:cstheme="minorHAnsi"/>
          <w:b/>
          <w:sz w:val="28"/>
          <w:szCs w:val="28"/>
        </w:rPr>
        <w:tab/>
      </w:r>
    </w:p>
    <w:p w14:paraId="2F4C5553" w14:textId="77777777" w:rsidR="009D6F61" w:rsidRPr="005A1516" w:rsidRDefault="001E568D" w:rsidP="005A1516">
      <w:pPr>
        <w:widowControl/>
        <w:ind w:firstLine="708"/>
        <w:jc w:val="both"/>
        <w:rPr>
          <w:rFonts w:asciiTheme="minorHAnsi" w:hAnsiTheme="minorHAnsi" w:cstheme="minorHAnsi"/>
          <w:b/>
          <w:i/>
          <w:sz w:val="28"/>
          <w:szCs w:val="28"/>
        </w:rPr>
      </w:pPr>
      <w:r w:rsidRPr="005A1516">
        <w:rPr>
          <w:rFonts w:asciiTheme="minorHAnsi" w:hAnsiTheme="minorHAnsi" w:cstheme="minorHAnsi"/>
          <w:sz w:val="28"/>
          <w:szCs w:val="28"/>
        </w:rPr>
        <w:t xml:space="preserve">За результатом доповідей та з урахуванням обговорення </w:t>
      </w:r>
      <w:r w:rsidRPr="005A1516">
        <w:rPr>
          <w:rFonts w:asciiTheme="minorHAnsi" w:hAnsiTheme="minorHAnsi" w:cstheme="minorHAnsi"/>
          <w:b/>
          <w:i/>
          <w:sz w:val="28"/>
          <w:szCs w:val="28"/>
        </w:rPr>
        <w:t>комісія вирішила:</w:t>
      </w:r>
    </w:p>
    <w:p w14:paraId="1E721BA2" w14:textId="77777777" w:rsidR="009D6F61" w:rsidRPr="005A1516" w:rsidRDefault="009D6F61" w:rsidP="005A1516">
      <w:pPr>
        <w:widowControl/>
        <w:ind w:firstLine="708"/>
        <w:jc w:val="both"/>
        <w:rPr>
          <w:rFonts w:asciiTheme="minorHAnsi" w:hAnsiTheme="minorHAnsi" w:cstheme="minorHAnsi"/>
          <w:b/>
          <w:i/>
          <w:sz w:val="28"/>
          <w:szCs w:val="28"/>
        </w:rPr>
      </w:pPr>
    </w:p>
    <w:p w14:paraId="1A9ADE76" w14:textId="3C3249F4" w:rsidR="009D6F61" w:rsidRPr="005A1516" w:rsidRDefault="001E568D" w:rsidP="005A1516">
      <w:pPr>
        <w:ind w:left="4536" w:hanging="4536"/>
        <w:jc w:val="both"/>
        <w:rPr>
          <w:rFonts w:asciiTheme="minorHAnsi" w:hAnsiTheme="minorHAnsi" w:cstheme="minorHAnsi"/>
          <w:b/>
          <w:i/>
          <w:sz w:val="28"/>
          <w:szCs w:val="28"/>
        </w:rPr>
      </w:pPr>
      <w:r w:rsidRPr="005A1516">
        <w:rPr>
          <w:rFonts w:asciiTheme="minorHAnsi" w:hAnsiTheme="minorHAnsi" w:cstheme="minorHAnsi"/>
          <w:b/>
          <w:i/>
          <w:sz w:val="28"/>
          <w:szCs w:val="28"/>
        </w:rPr>
        <w:t xml:space="preserve">1. </w:t>
      </w:r>
      <w:r w:rsidRPr="005A1516">
        <w:rPr>
          <w:rFonts w:asciiTheme="minorHAnsi" w:hAnsiTheme="minorHAnsi" w:cstheme="minorHAnsi"/>
          <w:b/>
          <w:i/>
          <w:sz w:val="28"/>
          <w:szCs w:val="28"/>
        </w:rPr>
        <w:tab/>
        <w:t xml:space="preserve"> </w:t>
      </w:r>
      <w:proofErr w:type="gramStart"/>
      <w:r w:rsidRPr="005A1516">
        <w:rPr>
          <w:rFonts w:asciiTheme="minorHAnsi" w:hAnsiTheme="minorHAnsi" w:cstheme="minorHAnsi"/>
          <w:b/>
          <w:i/>
          <w:sz w:val="28"/>
          <w:szCs w:val="28"/>
        </w:rPr>
        <w:t>Ніжинському  РУ</w:t>
      </w:r>
      <w:proofErr w:type="gramEnd"/>
      <w:r w:rsidRPr="005A1516">
        <w:rPr>
          <w:rFonts w:asciiTheme="minorHAnsi" w:hAnsiTheme="minorHAnsi" w:cstheme="minorHAnsi"/>
          <w:b/>
          <w:i/>
          <w:sz w:val="28"/>
          <w:szCs w:val="28"/>
        </w:rPr>
        <w:t xml:space="preserve"> ГУ ДСНС України у Чернігівській області</w:t>
      </w:r>
    </w:p>
    <w:p w14:paraId="704BDC25" w14:textId="77777777" w:rsidR="002611E0" w:rsidRPr="005A1516" w:rsidRDefault="002611E0" w:rsidP="005A1516">
      <w:pPr>
        <w:ind w:left="4536" w:hanging="4536"/>
        <w:jc w:val="both"/>
        <w:rPr>
          <w:rFonts w:asciiTheme="minorHAnsi" w:hAnsiTheme="minorHAnsi" w:cstheme="minorHAnsi"/>
          <w:b/>
          <w:i/>
          <w:sz w:val="28"/>
          <w:szCs w:val="28"/>
        </w:rPr>
      </w:pPr>
    </w:p>
    <w:p w14:paraId="425508B8" w14:textId="77777777" w:rsidR="009D6F61" w:rsidRPr="005A1516" w:rsidRDefault="001E568D" w:rsidP="005A1516">
      <w:pPr>
        <w:tabs>
          <w:tab w:val="left" w:pos="700"/>
        </w:tabs>
        <w:jc w:val="both"/>
        <w:rPr>
          <w:rFonts w:asciiTheme="minorHAnsi" w:hAnsiTheme="minorHAnsi" w:cstheme="minorHAnsi"/>
          <w:bCs/>
          <w:sz w:val="28"/>
          <w:szCs w:val="28"/>
        </w:rPr>
      </w:pPr>
      <w:r w:rsidRPr="005A1516">
        <w:rPr>
          <w:rFonts w:asciiTheme="minorHAnsi" w:hAnsiTheme="minorHAnsi" w:cstheme="minorHAnsi"/>
          <w:sz w:val="28"/>
          <w:szCs w:val="28"/>
        </w:rPr>
        <w:tab/>
        <w:t xml:space="preserve">1.1. При перевірках хімічно небезпечний об’єкт господарювання «Складу для зберігання технічного рідкого аміаку марки Б» ТОВ «Земля і Воля» та суб’єктів господарювання, які потрапляють у зону можливого хімічного забруднення   здійснювати контроль за станом забезпечення промисловими засобами захисту органів дихання від небезпечних хімічних речовин персоналу хімічно </w:t>
      </w:r>
      <w:proofErr w:type="gramStart"/>
      <w:r w:rsidRPr="005A1516">
        <w:rPr>
          <w:rFonts w:asciiTheme="minorHAnsi" w:hAnsiTheme="minorHAnsi" w:cstheme="minorHAnsi"/>
          <w:sz w:val="28"/>
          <w:szCs w:val="28"/>
        </w:rPr>
        <w:t>небезпечного  об’єкту</w:t>
      </w:r>
      <w:proofErr w:type="gramEnd"/>
      <w:r w:rsidRPr="005A1516">
        <w:rPr>
          <w:rFonts w:asciiTheme="minorHAnsi" w:hAnsiTheme="minorHAnsi" w:cstheme="minorHAnsi"/>
          <w:sz w:val="28"/>
          <w:szCs w:val="28"/>
        </w:rPr>
        <w:t xml:space="preserve"> господарювання  та працівників суб’єктів господарювання , які працюють у зоні можливого хімічного забруднення.</w:t>
      </w:r>
    </w:p>
    <w:p w14:paraId="533C48FE" w14:textId="7069BF9F" w:rsidR="009D6F61" w:rsidRPr="005A1516" w:rsidRDefault="001E568D" w:rsidP="005A1516">
      <w:pPr>
        <w:pStyle w:val="a6"/>
        <w:tabs>
          <w:tab w:val="left" w:pos="709"/>
        </w:tabs>
        <w:ind w:left="567"/>
        <w:jc w:val="right"/>
        <w:rPr>
          <w:rFonts w:asciiTheme="minorHAnsi" w:hAnsiTheme="minorHAnsi" w:cstheme="minorHAnsi"/>
          <w:b/>
          <w:i/>
          <w:sz w:val="28"/>
          <w:szCs w:val="28"/>
        </w:rPr>
      </w:pPr>
      <w:r w:rsidRPr="005A1516">
        <w:rPr>
          <w:rFonts w:asciiTheme="minorHAnsi" w:hAnsiTheme="minorHAnsi" w:cstheme="minorHAnsi"/>
          <w:bCs/>
          <w:sz w:val="28"/>
          <w:szCs w:val="28"/>
        </w:rPr>
        <w:tab/>
      </w:r>
      <w:r w:rsidRPr="005A1516">
        <w:rPr>
          <w:rFonts w:asciiTheme="minorHAnsi" w:hAnsiTheme="minorHAnsi" w:cstheme="minorHAnsi"/>
          <w:bCs/>
          <w:sz w:val="28"/>
          <w:szCs w:val="28"/>
        </w:rPr>
        <w:tab/>
      </w:r>
      <w:r w:rsidRPr="005A1516">
        <w:rPr>
          <w:rFonts w:asciiTheme="minorHAnsi" w:hAnsiTheme="minorHAnsi" w:cstheme="minorHAnsi"/>
          <w:bCs/>
          <w:sz w:val="28"/>
          <w:szCs w:val="28"/>
        </w:rPr>
        <w:tab/>
      </w:r>
      <w:r w:rsidRPr="005A1516">
        <w:rPr>
          <w:rFonts w:asciiTheme="minorHAnsi" w:hAnsiTheme="minorHAnsi" w:cstheme="minorHAnsi"/>
          <w:bCs/>
          <w:sz w:val="28"/>
          <w:szCs w:val="28"/>
        </w:rPr>
        <w:tab/>
      </w:r>
      <w:r w:rsidRPr="005A1516">
        <w:rPr>
          <w:rFonts w:asciiTheme="minorHAnsi" w:hAnsiTheme="minorHAnsi" w:cstheme="minorHAnsi"/>
          <w:b/>
          <w:bCs/>
          <w:i/>
          <w:sz w:val="28"/>
          <w:szCs w:val="28"/>
        </w:rPr>
        <w:t>Постійно</w:t>
      </w:r>
      <w:r w:rsidRPr="005A1516">
        <w:rPr>
          <w:rFonts w:asciiTheme="minorHAnsi" w:hAnsiTheme="minorHAnsi" w:cstheme="minorHAnsi"/>
          <w:b/>
          <w:i/>
          <w:sz w:val="28"/>
          <w:szCs w:val="28"/>
        </w:rPr>
        <w:t>, після введення об’єкту в експлуатацію</w:t>
      </w:r>
    </w:p>
    <w:p w14:paraId="23E92CB3" w14:textId="77777777" w:rsidR="002611E0" w:rsidRPr="005A1516" w:rsidRDefault="002611E0" w:rsidP="005A1516">
      <w:pPr>
        <w:pStyle w:val="a6"/>
        <w:tabs>
          <w:tab w:val="left" w:pos="709"/>
        </w:tabs>
        <w:ind w:left="567"/>
        <w:jc w:val="right"/>
        <w:rPr>
          <w:rFonts w:asciiTheme="minorHAnsi" w:hAnsiTheme="minorHAnsi" w:cstheme="minorHAnsi"/>
          <w:b/>
          <w:i/>
          <w:sz w:val="28"/>
          <w:szCs w:val="28"/>
        </w:rPr>
      </w:pPr>
    </w:p>
    <w:p w14:paraId="4AC9236C" w14:textId="77777777" w:rsidR="009D6F61" w:rsidRPr="005A1516" w:rsidRDefault="001E568D" w:rsidP="005A1516">
      <w:pPr>
        <w:ind w:left="4536" w:hanging="4536"/>
        <w:rPr>
          <w:rFonts w:asciiTheme="minorHAnsi" w:hAnsiTheme="minorHAnsi" w:cstheme="minorHAnsi"/>
          <w:b/>
          <w:i/>
          <w:sz w:val="28"/>
          <w:szCs w:val="28"/>
          <w:lang w:val="uk-UA"/>
        </w:rPr>
      </w:pPr>
      <w:r w:rsidRPr="005A1516">
        <w:rPr>
          <w:rFonts w:asciiTheme="minorHAnsi" w:hAnsiTheme="minorHAnsi" w:cstheme="minorHAnsi"/>
          <w:b/>
          <w:i/>
          <w:sz w:val="28"/>
          <w:szCs w:val="28"/>
        </w:rPr>
        <w:t xml:space="preserve">2. </w:t>
      </w:r>
      <w:r w:rsidRPr="005A1516">
        <w:rPr>
          <w:rFonts w:asciiTheme="minorHAnsi" w:hAnsiTheme="minorHAnsi" w:cstheme="minorHAnsi"/>
          <w:b/>
          <w:i/>
          <w:sz w:val="28"/>
          <w:szCs w:val="28"/>
        </w:rPr>
        <w:tab/>
      </w:r>
      <w:r w:rsidRPr="005A1516">
        <w:rPr>
          <w:rFonts w:asciiTheme="minorHAnsi" w:hAnsiTheme="minorHAnsi" w:cstheme="minorHAnsi"/>
          <w:b/>
          <w:i/>
          <w:sz w:val="28"/>
          <w:szCs w:val="28"/>
          <w:lang w:val="uk-UA"/>
        </w:rPr>
        <w:t>К</w:t>
      </w:r>
      <w:r w:rsidRPr="005A1516">
        <w:rPr>
          <w:rFonts w:asciiTheme="minorHAnsi" w:hAnsiTheme="minorHAnsi" w:cstheme="minorHAnsi"/>
          <w:b/>
          <w:i/>
          <w:sz w:val="28"/>
          <w:szCs w:val="28"/>
        </w:rPr>
        <w:t xml:space="preserve">ерівництву ТОВ «Земля і Воля» </w:t>
      </w:r>
    </w:p>
    <w:p w14:paraId="2160B656" w14:textId="77777777" w:rsidR="009D6F61" w:rsidRPr="005A1516" w:rsidRDefault="001E568D" w:rsidP="005A1516">
      <w:pPr>
        <w:ind w:left="4536" w:hanging="4536"/>
        <w:rPr>
          <w:rFonts w:asciiTheme="minorHAnsi" w:hAnsiTheme="minorHAnsi" w:cstheme="minorHAnsi"/>
          <w:sz w:val="28"/>
          <w:szCs w:val="28"/>
          <w:lang w:val="uk-UA"/>
        </w:rPr>
      </w:pPr>
      <w:r w:rsidRPr="005A1516">
        <w:rPr>
          <w:rFonts w:asciiTheme="minorHAnsi" w:hAnsiTheme="minorHAnsi" w:cstheme="minorHAnsi"/>
          <w:b/>
          <w:i/>
          <w:sz w:val="28"/>
          <w:szCs w:val="28"/>
          <w:lang w:val="uk-UA"/>
        </w:rPr>
        <w:t xml:space="preserve">         </w:t>
      </w:r>
      <w:r w:rsidRPr="005A1516">
        <w:rPr>
          <w:rFonts w:asciiTheme="minorHAnsi" w:hAnsiTheme="minorHAnsi" w:cstheme="minorHAnsi"/>
          <w:sz w:val="28"/>
          <w:szCs w:val="28"/>
          <w:lang w:val="uk-UA"/>
        </w:rPr>
        <w:t>Рекомендувати:</w:t>
      </w:r>
    </w:p>
    <w:p w14:paraId="163FBB64" w14:textId="77777777" w:rsidR="009D6F61" w:rsidRPr="005A1516" w:rsidRDefault="001E568D" w:rsidP="005A1516">
      <w:pPr>
        <w:ind w:firstLine="540"/>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xml:space="preserve">2.1. Розглянути питання, щодо придбання засобів індивідуального захисту органів дихання для непрацюючого населення с. Кобижча, яке проживає в прогнозованій зоні хімічного забруднення в необхідній кількості протягом </w:t>
      </w:r>
      <w:r w:rsidRPr="005A1516">
        <w:rPr>
          <w:rFonts w:asciiTheme="minorHAnsi" w:hAnsiTheme="minorHAnsi" w:cstheme="minorHAnsi"/>
          <w:sz w:val="28"/>
          <w:szCs w:val="28"/>
          <w:lang w:val="uk-UA"/>
        </w:rPr>
        <w:lastRenderedPageBreak/>
        <w:t>2023-2024 рр.</w:t>
      </w:r>
    </w:p>
    <w:p w14:paraId="26049D02" w14:textId="77777777" w:rsidR="009D6F61" w:rsidRPr="005A1516" w:rsidRDefault="001E568D" w:rsidP="005A1516">
      <w:pPr>
        <w:widowControl/>
        <w:ind w:firstLine="540"/>
        <w:jc w:val="both"/>
        <w:rPr>
          <w:rFonts w:asciiTheme="minorHAnsi" w:hAnsiTheme="minorHAnsi" w:cstheme="minorHAnsi"/>
          <w:sz w:val="28"/>
          <w:szCs w:val="28"/>
        </w:rPr>
      </w:pPr>
      <w:r w:rsidRPr="005A1516">
        <w:rPr>
          <w:rFonts w:asciiTheme="minorHAnsi" w:hAnsiTheme="minorHAnsi" w:cstheme="minorHAnsi"/>
          <w:b/>
          <w:i/>
          <w:sz w:val="28"/>
          <w:szCs w:val="28"/>
          <w:lang w:val="uk-UA"/>
        </w:rPr>
        <w:t xml:space="preserve">                                                                                    Д</w:t>
      </w:r>
      <w:r w:rsidRPr="005A1516">
        <w:rPr>
          <w:rFonts w:asciiTheme="minorHAnsi" w:hAnsiTheme="minorHAnsi" w:cstheme="minorHAnsi"/>
          <w:b/>
          <w:i/>
          <w:sz w:val="28"/>
          <w:szCs w:val="28"/>
        </w:rPr>
        <w:t xml:space="preserve">о </w:t>
      </w:r>
      <w:r w:rsidRPr="005A1516">
        <w:rPr>
          <w:rFonts w:asciiTheme="minorHAnsi" w:hAnsiTheme="minorHAnsi" w:cstheme="minorHAnsi"/>
          <w:b/>
          <w:i/>
          <w:sz w:val="28"/>
          <w:szCs w:val="28"/>
          <w:lang w:val="uk-UA"/>
        </w:rPr>
        <w:t>30</w:t>
      </w:r>
      <w:r w:rsidRPr="005A1516">
        <w:rPr>
          <w:rFonts w:asciiTheme="minorHAnsi" w:hAnsiTheme="minorHAnsi" w:cstheme="minorHAnsi"/>
          <w:b/>
          <w:i/>
          <w:sz w:val="28"/>
          <w:szCs w:val="28"/>
        </w:rPr>
        <w:t xml:space="preserve"> </w:t>
      </w:r>
      <w:r w:rsidRPr="005A1516">
        <w:rPr>
          <w:rFonts w:asciiTheme="minorHAnsi" w:hAnsiTheme="minorHAnsi" w:cstheme="minorHAnsi"/>
          <w:b/>
          <w:i/>
          <w:sz w:val="28"/>
          <w:szCs w:val="28"/>
          <w:lang w:val="uk-UA"/>
        </w:rPr>
        <w:t xml:space="preserve">червня </w:t>
      </w:r>
      <w:r w:rsidRPr="005A1516">
        <w:rPr>
          <w:rFonts w:asciiTheme="minorHAnsi" w:hAnsiTheme="minorHAnsi" w:cstheme="minorHAnsi"/>
          <w:b/>
          <w:i/>
          <w:sz w:val="28"/>
          <w:szCs w:val="28"/>
        </w:rPr>
        <w:t>202</w:t>
      </w:r>
      <w:r w:rsidRPr="005A1516">
        <w:rPr>
          <w:rFonts w:asciiTheme="minorHAnsi" w:hAnsiTheme="minorHAnsi" w:cstheme="minorHAnsi"/>
          <w:b/>
          <w:i/>
          <w:sz w:val="28"/>
          <w:szCs w:val="28"/>
          <w:lang w:val="uk-UA"/>
        </w:rPr>
        <w:t>3</w:t>
      </w:r>
      <w:r w:rsidRPr="005A1516">
        <w:rPr>
          <w:rFonts w:asciiTheme="minorHAnsi" w:hAnsiTheme="minorHAnsi" w:cstheme="minorHAnsi"/>
          <w:b/>
          <w:i/>
          <w:sz w:val="28"/>
          <w:szCs w:val="28"/>
        </w:rPr>
        <w:t xml:space="preserve"> року</w:t>
      </w:r>
      <w:r w:rsidRPr="005A1516">
        <w:rPr>
          <w:rFonts w:asciiTheme="minorHAnsi" w:hAnsiTheme="minorHAnsi" w:cstheme="minorHAnsi"/>
          <w:sz w:val="28"/>
          <w:szCs w:val="28"/>
        </w:rPr>
        <w:t xml:space="preserve"> </w:t>
      </w:r>
    </w:p>
    <w:p w14:paraId="1A08199D" w14:textId="77777777" w:rsidR="009D6F61" w:rsidRPr="005A1516" w:rsidRDefault="001E568D" w:rsidP="005A1516">
      <w:pPr>
        <w:widowControl/>
        <w:ind w:firstLine="540"/>
        <w:jc w:val="both"/>
        <w:rPr>
          <w:rFonts w:asciiTheme="minorHAnsi" w:hAnsiTheme="minorHAnsi" w:cstheme="minorHAnsi"/>
          <w:sz w:val="28"/>
          <w:szCs w:val="28"/>
          <w:lang w:val="uk-UA"/>
        </w:rPr>
      </w:pPr>
      <w:r w:rsidRPr="005A1516">
        <w:rPr>
          <w:rFonts w:asciiTheme="minorHAnsi" w:hAnsiTheme="minorHAnsi" w:cstheme="minorHAnsi"/>
          <w:sz w:val="28"/>
          <w:szCs w:val="28"/>
        </w:rPr>
        <w:t>2.2. Переглянути номенклатуру матеріального резерву підприємства, засобів індивідуального захисту працівників, порядок їх зберігання та використання. Визначити потребу у фінансових ресурсах з вирішення цих питань.</w:t>
      </w:r>
    </w:p>
    <w:p w14:paraId="43CB653D" w14:textId="77777777" w:rsidR="009D6F61" w:rsidRPr="005A1516" w:rsidRDefault="001E568D" w:rsidP="005A1516">
      <w:pPr>
        <w:tabs>
          <w:tab w:val="left" w:pos="-2160"/>
        </w:tabs>
        <w:ind w:firstLine="567"/>
        <w:jc w:val="both"/>
        <w:rPr>
          <w:rFonts w:asciiTheme="minorHAnsi" w:hAnsiTheme="minorHAnsi" w:cstheme="minorHAnsi"/>
          <w:sz w:val="28"/>
          <w:szCs w:val="28"/>
          <w:lang w:val="uk-UA"/>
        </w:rPr>
      </w:pPr>
      <w:r w:rsidRPr="005A1516">
        <w:rPr>
          <w:rFonts w:asciiTheme="minorHAnsi" w:hAnsiTheme="minorHAnsi" w:cstheme="minorHAnsi"/>
          <w:b/>
          <w:i/>
          <w:sz w:val="28"/>
          <w:szCs w:val="28"/>
          <w:lang w:val="uk-UA"/>
        </w:rPr>
        <w:t xml:space="preserve">                                                                                      До 30 червня 2023 року</w:t>
      </w:r>
      <w:r w:rsidRPr="005A1516">
        <w:rPr>
          <w:rFonts w:asciiTheme="minorHAnsi" w:hAnsiTheme="minorHAnsi" w:cstheme="minorHAnsi"/>
          <w:sz w:val="28"/>
          <w:szCs w:val="28"/>
          <w:lang w:val="uk-UA"/>
        </w:rPr>
        <w:t xml:space="preserve"> </w:t>
      </w:r>
    </w:p>
    <w:p w14:paraId="6CF7C0C1" w14:textId="77777777" w:rsidR="009D6F61" w:rsidRPr="005A1516" w:rsidRDefault="001E568D" w:rsidP="005A1516">
      <w:pPr>
        <w:tabs>
          <w:tab w:val="left" w:pos="-2160"/>
        </w:tabs>
        <w:ind w:firstLine="567"/>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2.3. Рекомендувати  суб’єктам господарювання, які потрапляють у зону можливого хімічного посприяти у вирішення питання, щодо можливості  придбання промислових засобів захисту органів дихання від небезпечних хімічних речовин для працівників суб’єктів господарювання , які працюють у зоні можливого хімічного забруднення.</w:t>
      </w:r>
    </w:p>
    <w:p w14:paraId="77AAA605" w14:textId="77777777" w:rsidR="009D6F61" w:rsidRPr="005A1516" w:rsidRDefault="001E568D" w:rsidP="005A1516">
      <w:pPr>
        <w:jc w:val="right"/>
        <w:rPr>
          <w:rFonts w:asciiTheme="minorHAnsi" w:hAnsiTheme="minorHAnsi" w:cstheme="minorHAnsi"/>
          <w:b/>
          <w:i/>
          <w:sz w:val="28"/>
          <w:szCs w:val="28"/>
          <w:lang w:val="uk-UA"/>
        </w:rPr>
      </w:pPr>
      <w:r w:rsidRPr="005A1516">
        <w:rPr>
          <w:rFonts w:asciiTheme="minorHAnsi" w:hAnsiTheme="minorHAnsi" w:cstheme="minorHAnsi"/>
          <w:bCs/>
          <w:sz w:val="28"/>
          <w:szCs w:val="28"/>
          <w:lang w:val="uk-UA"/>
        </w:rPr>
        <w:t xml:space="preserve">                                                             </w:t>
      </w:r>
      <w:r w:rsidRPr="005A1516">
        <w:rPr>
          <w:rFonts w:asciiTheme="minorHAnsi" w:hAnsiTheme="minorHAnsi" w:cstheme="minorHAnsi"/>
          <w:b/>
          <w:i/>
          <w:sz w:val="28"/>
          <w:szCs w:val="28"/>
          <w:lang w:val="uk-UA"/>
        </w:rPr>
        <w:t>Д</w:t>
      </w:r>
      <w:r w:rsidRPr="005A1516">
        <w:rPr>
          <w:rFonts w:asciiTheme="minorHAnsi" w:hAnsiTheme="minorHAnsi" w:cstheme="minorHAnsi"/>
          <w:b/>
          <w:i/>
          <w:sz w:val="28"/>
          <w:szCs w:val="28"/>
        </w:rPr>
        <w:t xml:space="preserve">о </w:t>
      </w:r>
      <w:r w:rsidRPr="005A1516">
        <w:rPr>
          <w:rFonts w:asciiTheme="minorHAnsi" w:hAnsiTheme="minorHAnsi" w:cstheme="minorHAnsi"/>
          <w:b/>
          <w:i/>
          <w:sz w:val="28"/>
          <w:szCs w:val="28"/>
          <w:lang w:val="uk-UA"/>
        </w:rPr>
        <w:t>30</w:t>
      </w:r>
      <w:r w:rsidRPr="005A1516">
        <w:rPr>
          <w:rFonts w:asciiTheme="minorHAnsi" w:hAnsiTheme="minorHAnsi" w:cstheme="minorHAnsi"/>
          <w:b/>
          <w:i/>
          <w:sz w:val="28"/>
          <w:szCs w:val="28"/>
        </w:rPr>
        <w:t xml:space="preserve"> </w:t>
      </w:r>
      <w:r w:rsidRPr="005A1516">
        <w:rPr>
          <w:rFonts w:asciiTheme="minorHAnsi" w:hAnsiTheme="minorHAnsi" w:cstheme="minorHAnsi"/>
          <w:b/>
          <w:i/>
          <w:sz w:val="28"/>
          <w:szCs w:val="28"/>
          <w:lang w:val="uk-UA"/>
        </w:rPr>
        <w:t xml:space="preserve">червня </w:t>
      </w:r>
      <w:r w:rsidRPr="005A1516">
        <w:rPr>
          <w:rFonts w:asciiTheme="minorHAnsi" w:hAnsiTheme="minorHAnsi" w:cstheme="minorHAnsi"/>
          <w:b/>
          <w:i/>
          <w:sz w:val="28"/>
          <w:szCs w:val="28"/>
        </w:rPr>
        <w:t>202</w:t>
      </w:r>
      <w:r w:rsidRPr="005A1516">
        <w:rPr>
          <w:rFonts w:asciiTheme="minorHAnsi" w:hAnsiTheme="minorHAnsi" w:cstheme="minorHAnsi"/>
          <w:b/>
          <w:i/>
          <w:sz w:val="28"/>
          <w:szCs w:val="28"/>
          <w:lang w:val="uk-UA"/>
        </w:rPr>
        <w:t>3</w:t>
      </w:r>
      <w:r w:rsidRPr="005A1516">
        <w:rPr>
          <w:rFonts w:asciiTheme="minorHAnsi" w:hAnsiTheme="minorHAnsi" w:cstheme="minorHAnsi"/>
          <w:b/>
          <w:i/>
          <w:sz w:val="28"/>
          <w:szCs w:val="28"/>
        </w:rPr>
        <w:t xml:space="preserve"> року</w:t>
      </w:r>
    </w:p>
    <w:p w14:paraId="68AFFC09" w14:textId="77777777" w:rsidR="009D6F61" w:rsidRPr="005A1516" w:rsidRDefault="009D6F61" w:rsidP="005A1516">
      <w:pPr>
        <w:jc w:val="right"/>
        <w:rPr>
          <w:rFonts w:asciiTheme="minorHAnsi" w:hAnsiTheme="minorHAnsi" w:cstheme="minorHAnsi"/>
          <w:b/>
          <w:i/>
          <w:sz w:val="28"/>
          <w:szCs w:val="28"/>
          <w:lang w:val="uk-UA"/>
        </w:rPr>
      </w:pPr>
    </w:p>
    <w:p w14:paraId="4264C69A" w14:textId="77777777" w:rsidR="009D6F61" w:rsidRPr="005A1516" w:rsidRDefault="001E568D" w:rsidP="005A1516">
      <w:pPr>
        <w:jc w:val="right"/>
        <w:rPr>
          <w:rFonts w:asciiTheme="minorHAnsi" w:hAnsiTheme="minorHAnsi" w:cstheme="minorHAnsi"/>
          <w:b/>
          <w:i/>
          <w:sz w:val="28"/>
          <w:szCs w:val="28"/>
          <w:lang w:val="uk-UA"/>
        </w:rPr>
      </w:pPr>
      <w:r w:rsidRPr="005A1516">
        <w:rPr>
          <w:rFonts w:asciiTheme="minorHAnsi" w:hAnsiTheme="minorHAnsi" w:cstheme="minorHAnsi"/>
          <w:b/>
          <w:i/>
          <w:sz w:val="28"/>
          <w:szCs w:val="28"/>
          <w:lang w:val="uk-UA"/>
        </w:rPr>
        <w:t>3.</w:t>
      </w:r>
      <w:r w:rsidRPr="005A1516">
        <w:rPr>
          <w:rFonts w:asciiTheme="minorHAnsi" w:hAnsiTheme="minorHAnsi" w:cstheme="minorHAnsi"/>
          <w:b/>
          <w:i/>
          <w:sz w:val="28"/>
          <w:szCs w:val="28"/>
          <w:lang w:val="uk-UA"/>
        </w:rPr>
        <w:tab/>
      </w:r>
      <w:r w:rsidRPr="005A1516">
        <w:rPr>
          <w:rFonts w:asciiTheme="minorHAnsi" w:hAnsiTheme="minorHAnsi" w:cstheme="minorHAnsi"/>
          <w:b/>
          <w:i/>
          <w:sz w:val="28"/>
          <w:szCs w:val="28"/>
          <w:lang w:val="uk-UA"/>
        </w:rPr>
        <w:tab/>
      </w:r>
      <w:r w:rsidRPr="005A1516">
        <w:rPr>
          <w:rFonts w:asciiTheme="minorHAnsi" w:hAnsiTheme="minorHAnsi" w:cstheme="minorHAnsi"/>
          <w:b/>
          <w:i/>
          <w:sz w:val="28"/>
          <w:szCs w:val="28"/>
          <w:lang w:val="uk-UA"/>
        </w:rPr>
        <w:tab/>
      </w:r>
      <w:r w:rsidRPr="005A1516">
        <w:rPr>
          <w:rFonts w:asciiTheme="minorHAnsi" w:hAnsiTheme="minorHAnsi" w:cstheme="minorHAnsi"/>
          <w:b/>
          <w:i/>
          <w:sz w:val="28"/>
          <w:szCs w:val="28"/>
          <w:lang w:val="uk-UA"/>
        </w:rPr>
        <w:tab/>
      </w:r>
      <w:r w:rsidRPr="005A1516">
        <w:rPr>
          <w:rFonts w:asciiTheme="minorHAnsi" w:hAnsiTheme="minorHAnsi" w:cstheme="minorHAnsi"/>
          <w:b/>
          <w:i/>
          <w:sz w:val="28"/>
          <w:szCs w:val="28"/>
          <w:lang w:val="uk-UA"/>
        </w:rPr>
        <w:tab/>
        <w:t>Директору ТОВ «Земля і Воля» та суб’єктам господарювання, які потрапляють в</w:t>
      </w:r>
    </w:p>
    <w:p w14:paraId="2F23D9EA" w14:textId="77777777" w:rsidR="009D6F61" w:rsidRPr="005A1516" w:rsidRDefault="001E568D" w:rsidP="005A1516">
      <w:pPr>
        <w:jc w:val="right"/>
        <w:rPr>
          <w:rFonts w:asciiTheme="minorHAnsi" w:hAnsiTheme="minorHAnsi" w:cstheme="minorHAnsi"/>
          <w:b/>
          <w:bCs/>
          <w:i/>
          <w:sz w:val="28"/>
          <w:szCs w:val="28"/>
          <w:lang w:val="uk-UA"/>
        </w:rPr>
      </w:pPr>
      <w:r w:rsidRPr="005A1516">
        <w:rPr>
          <w:rFonts w:asciiTheme="minorHAnsi" w:hAnsiTheme="minorHAnsi" w:cstheme="minorHAnsi"/>
          <w:b/>
          <w:i/>
          <w:sz w:val="28"/>
          <w:szCs w:val="28"/>
          <w:lang w:val="uk-UA"/>
        </w:rPr>
        <w:t xml:space="preserve"> зону можливого хімічного забруднення</w:t>
      </w:r>
    </w:p>
    <w:p w14:paraId="0D6BA2EE" w14:textId="77777777" w:rsidR="009D6F61" w:rsidRPr="005A1516" w:rsidRDefault="001E568D" w:rsidP="005A1516">
      <w:pPr>
        <w:pStyle w:val="a3"/>
        <w:tabs>
          <w:tab w:val="left" w:pos="1418"/>
        </w:tabs>
        <w:ind w:left="4253"/>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ab/>
      </w:r>
    </w:p>
    <w:p w14:paraId="75562B6C" w14:textId="3F46C705" w:rsidR="009D6F61" w:rsidRPr="005A1516" w:rsidRDefault="002611E0" w:rsidP="005A1516">
      <w:pPr>
        <w:pStyle w:val="a3"/>
        <w:tabs>
          <w:tab w:val="left" w:pos="1418"/>
        </w:tabs>
        <w:ind w:left="0"/>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ab/>
      </w:r>
      <w:r w:rsidR="001E568D" w:rsidRPr="005A1516">
        <w:rPr>
          <w:rFonts w:asciiTheme="minorHAnsi" w:hAnsiTheme="minorHAnsi" w:cstheme="minorHAnsi"/>
          <w:sz w:val="28"/>
          <w:szCs w:val="28"/>
          <w:lang w:val="uk-UA"/>
        </w:rPr>
        <w:t>Рекомендувати керівникам підприємств у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p>
    <w:p w14:paraId="05CCB976" w14:textId="77777777" w:rsidR="009D6F61" w:rsidRPr="005A1516" w:rsidRDefault="009D6F61" w:rsidP="005A1516">
      <w:pPr>
        <w:jc w:val="right"/>
        <w:rPr>
          <w:rFonts w:asciiTheme="minorHAnsi" w:hAnsiTheme="minorHAnsi" w:cstheme="minorHAnsi"/>
          <w:bCs/>
          <w:sz w:val="28"/>
          <w:szCs w:val="28"/>
          <w:lang w:val="uk-UA"/>
        </w:rPr>
      </w:pPr>
    </w:p>
    <w:p w14:paraId="19F394A6" w14:textId="77777777" w:rsidR="009D6F61" w:rsidRPr="005A1516" w:rsidRDefault="001E568D" w:rsidP="005A1516">
      <w:pPr>
        <w:jc w:val="right"/>
        <w:rPr>
          <w:rFonts w:asciiTheme="minorHAnsi" w:hAnsiTheme="minorHAnsi" w:cstheme="minorHAnsi"/>
          <w:b/>
          <w:bCs/>
          <w:i/>
          <w:sz w:val="28"/>
          <w:szCs w:val="28"/>
        </w:rPr>
      </w:pPr>
      <w:r w:rsidRPr="005A1516">
        <w:rPr>
          <w:rFonts w:asciiTheme="minorHAnsi" w:hAnsiTheme="minorHAnsi" w:cstheme="minorHAnsi"/>
          <w:bCs/>
          <w:sz w:val="28"/>
          <w:szCs w:val="28"/>
          <w:lang w:val="uk-UA"/>
        </w:rPr>
        <w:t xml:space="preserve">                                                             </w:t>
      </w:r>
      <w:r w:rsidRPr="005A1516">
        <w:rPr>
          <w:rFonts w:asciiTheme="minorHAnsi" w:hAnsiTheme="minorHAnsi" w:cstheme="minorHAnsi"/>
          <w:b/>
          <w:bCs/>
          <w:i/>
          <w:sz w:val="28"/>
          <w:szCs w:val="28"/>
          <w:lang w:val="uk-UA"/>
        </w:rPr>
        <w:t>Д</w:t>
      </w:r>
      <w:r w:rsidRPr="005A1516">
        <w:rPr>
          <w:rFonts w:asciiTheme="minorHAnsi" w:hAnsiTheme="minorHAnsi" w:cstheme="minorHAnsi"/>
          <w:b/>
          <w:bCs/>
          <w:i/>
          <w:sz w:val="28"/>
          <w:szCs w:val="28"/>
        </w:rPr>
        <w:t xml:space="preserve">о </w:t>
      </w:r>
      <w:r w:rsidRPr="005A1516">
        <w:rPr>
          <w:rFonts w:asciiTheme="minorHAnsi" w:hAnsiTheme="minorHAnsi" w:cstheme="minorHAnsi"/>
          <w:b/>
          <w:bCs/>
          <w:i/>
          <w:sz w:val="28"/>
          <w:szCs w:val="28"/>
          <w:lang w:val="uk-UA"/>
        </w:rPr>
        <w:t>30</w:t>
      </w:r>
      <w:r w:rsidRPr="005A1516">
        <w:rPr>
          <w:rFonts w:asciiTheme="minorHAnsi" w:hAnsiTheme="minorHAnsi" w:cstheme="minorHAnsi"/>
          <w:b/>
          <w:bCs/>
          <w:i/>
          <w:sz w:val="28"/>
          <w:szCs w:val="28"/>
        </w:rPr>
        <w:t xml:space="preserve"> </w:t>
      </w:r>
      <w:r w:rsidRPr="005A1516">
        <w:rPr>
          <w:rFonts w:asciiTheme="minorHAnsi" w:hAnsiTheme="minorHAnsi" w:cstheme="minorHAnsi"/>
          <w:b/>
          <w:bCs/>
          <w:i/>
          <w:sz w:val="28"/>
          <w:szCs w:val="28"/>
          <w:lang w:val="uk-UA"/>
        </w:rPr>
        <w:t>червня</w:t>
      </w:r>
      <w:r w:rsidRPr="005A1516">
        <w:rPr>
          <w:rFonts w:asciiTheme="minorHAnsi" w:hAnsiTheme="minorHAnsi" w:cstheme="minorHAnsi"/>
          <w:b/>
          <w:bCs/>
          <w:i/>
          <w:sz w:val="28"/>
          <w:szCs w:val="28"/>
        </w:rPr>
        <w:t xml:space="preserve">  202</w:t>
      </w:r>
      <w:r w:rsidRPr="005A1516">
        <w:rPr>
          <w:rFonts w:asciiTheme="minorHAnsi" w:hAnsiTheme="minorHAnsi" w:cstheme="minorHAnsi"/>
          <w:b/>
          <w:bCs/>
          <w:i/>
          <w:sz w:val="28"/>
          <w:szCs w:val="28"/>
          <w:lang w:val="uk-UA"/>
        </w:rPr>
        <w:t>3</w:t>
      </w:r>
      <w:r w:rsidRPr="005A1516">
        <w:rPr>
          <w:rFonts w:asciiTheme="minorHAnsi" w:hAnsiTheme="minorHAnsi" w:cstheme="minorHAnsi"/>
          <w:b/>
          <w:bCs/>
          <w:i/>
          <w:sz w:val="28"/>
          <w:szCs w:val="28"/>
        </w:rPr>
        <w:t xml:space="preserve"> року</w:t>
      </w:r>
    </w:p>
    <w:p w14:paraId="309A614C" w14:textId="77777777" w:rsidR="009D6F61" w:rsidRPr="005A1516" w:rsidRDefault="009D6F61" w:rsidP="005A1516">
      <w:pPr>
        <w:widowControl/>
        <w:ind w:firstLine="284"/>
        <w:jc w:val="both"/>
        <w:rPr>
          <w:rFonts w:asciiTheme="minorHAnsi" w:hAnsiTheme="minorHAnsi" w:cstheme="minorHAnsi"/>
          <w:sz w:val="28"/>
          <w:szCs w:val="28"/>
        </w:rPr>
      </w:pPr>
    </w:p>
    <w:p w14:paraId="1A583147" w14:textId="31E6803F" w:rsidR="004C1857" w:rsidRPr="005A1516" w:rsidRDefault="004C1857" w:rsidP="005A1516">
      <w:pPr>
        <w:ind w:left="4536" w:hanging="4394"/>
        <w:jc w:val="both"/>
        <w:rPr>
          <w:rFonts w:asciiTheme="minorHAnsi" w:hAnsiTheme="minorHAnsi" w:cstheme="minorHAnsi"/>
          <w:b/>
          <w:i/>
          <w:sz w:val="28"/>
          <w:szCs w:val="28"/>
        </w:rPr>
      </w:pPr>
      <w:r w:rsidRPr="005A1516">
        <w:rPr>
          <w:rFonts w:asciiTheme="minorHAnsi" w:hAnsiTheme="minorHAnsi" w:cstheme="minorHAnsi"/>
          <w:b/>
          <w:i/>
          <w:sz w:val="28"/>
          <w:szCs w:val="28"/>
        </w:rPr>
        <w:t>4.</w:t>
      </w:r>
      <w:r w:rsidRPr="005A1516">
        <w:rPr>
          <w:rFonts w:asciiTheme="minorHAnsi" w:hAnsiTheme="minorHAnsi" w:cstheme="minorHAnsi"/>
          <w:b/>
          <w:i/>
          <w:sz w:val="28"/>
          <w:szCs w:val="28"/>
        </w:rPr>
        <w:tab/>
      </w:r>
      <w:proofErr w:type="gramStart"/>
      <w:r w:rsidRPr="005A1516">
        <w:rPr>
          <w:rFonts w:asciiTheme="minorHAnsi" w:hAnsiTheme="minorHAnsi" w:cstheme="minorHAnsi"/>
          <w:b/>
          <w:i/>
          <w:sz w:val="28"/>
          <w:szCs w:val="28"/>
        </w:rPr>
        <w:t>Ніжинському  РУ</w:t>
      </w:r>
      <w:proofErr w:type="gramEnd"/>
      <w:r w:rsidRPr="005A1516">
        <w:rPr>
          <w:rFonts w:asciiTheme="minorHAnsi" w:hAnsiTheme="minorHAnsi" w:cstheme="minorHAnsi"/>
          <w:b/>
          <w:i/>
          <w:sz w:val="28"/>
          <w:szCs w:val="28"/>
        </w:rPr>
        <w:t xml:space="preserve"> ГУ ДСНС України у Чернігівській області</w:t>
      </w:r>
    </w:p>
    <w:p w14:paraId="2D9374E8" w14:textId="5CFE1428" w:rsidR="009D6F61" w:rsidRPr="005A1516" w:rsidRDefault="009D6F61" w:rsidP="005A1516">
      <w:pPr>
        <w:tabs>
          <w:tab w:val="left" w:pos="700"/>
        </w:tabs>
        <w:ind w:left="4536" w:hanging="4536"/>
        <w:jc w:val="both"/>
        <w:rPr>
          <w:rFonts w:asciiTheme="minorHAnsi" w:hAnsiTheme="minorHAnsi" w:cstheme="minorHAnsi"/>
          <w:b/>
          <w:i/>
          <w:sz w:val="28"/>
          <w:szCs w:val="28"/>
        </w:rPr>
      </w:pPr>
    </w:p>
    <w:p w14:paraId="0CF8A906" w14:textId="77777777" w:rsidR="009D6F61" w:rsidRPr="005A1516" w:rsidRDefault="009D6F61" w:rsidP="005A1516">
      <w:pPr>
        <w:tabs>
          <w:tab w:val="left" w:pos="700"/>
        </w:tabs>
        <w:ind w:firstLine="567"/>
        <w:jc w:val="both"/>
        <w:rPr>
          <w:rFonts w:asciiTheme="minorHAnsi" w:hAnsiTheme="minorHAnsi" w:cstheme="minorHAnsi"/>
          <w:sz w:val="28"/>
          <w:szCs w:val="28"/>
          <w:lang w:val="uk-UA"/>
        </w:rPr>
      </w:pPr>
    </w:p>
    <w:p w14:paraId="3A78FC42" w14:textId="77777777" w:rsidR="009D6F61" w:rsidRPr="005A1516" w:rsidRDefault="001E568D" w:rsidP="005A1516">
      <w:pPr>
        <w:tabs>
          <w:tab w:val="left" w:pos="700"/>
        </w:tabs>
        <w:ind w:firstLine="567"/>
        <w:jc w:val="both"/>
        <w:rPr>
          <w:rFonts w:asciiTheme="minorHAnsi" w:hAnsiTheme="minorHAnsi" w:cstheme="minorHAnsi"/>
          <w:bCs/>
          <w:sz w:val="28"/>
          <w:szCs w:val="28"/>
          <w:lang w:val="uk-UA"/>
        </w:rPr>
      </w:pPr>
      <w:r w:rsidRPr="005A1516">
        <w:rPr>
          <w:rFonts w:asciiTheme="minorHAnsi" w:hAnsiTheme="minorHAnsi" w:cstheme="minorHAnsi"/>
          <w:sz w:val="28"/>
          <w:szCs w:val="28"/>
          <w:lang w:val="uk-UA"/>
        </w:rPr>
        <w:t>Надавати практичну та методичну допомогу керівникам хімічно-небезпечних об’єктів господарювання та суб’єктам господарювання, які потрапляють у зону можливого хімічного забруднення, щодо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14:paraId="4E7248D7" w14:textId="77777777" w:rsidR="009D6F61" w:rsidRPr="005A1516" w:rsidRDefault="001E568D" w:rsidP="005A1516">
      <w:pPr>
        <w:widowControl/>
        <w:ind w:left="6381"/>
        <w:contextualSpacing/>
        <w:jc w:val="right"/>
        <w:rPr>
          <w:rFonts w:asciiTheme="minorHAnsi" w:hAnsiTheme="minorHAnsi" w:cstheme="minorHAnsi"/>
          <w:b/>
          <w:i/>
          <w:sz w:val="28"/>
          <w:szCs w:val="28"/>
          <w:lang w:val="uk-UA"/>
        </w:rPr>
      </w:pPr>
      <w:r w:rsidRPr="005A1516">
        <w:rPr>
          <w:rFonts w:asciiTheme="minorHAnsi" w:hAnsiTheme="minorHAnsi" w:cstheme="minorHAnsi"/>
          <w:b/>
          <w:i/>
          <w:sz w:val="28"/>
          <w:szCs w:val="28"/>
          <w:lang w:val="uk-UA"/>
        </w:rPr>
        <w:t>Постійно</w:t>
      </w:r>
    </w:p>
    <w:p w14:paraId="11614A48" w14:textId="77777777" w:rsidR="009D6F61" w:rsidRPr="005A1516" w:rsidRDefault="009D6F61" w:rsidP="005A1516">
      <w:pPr>
        <w:widowControl/>
        <w:ind w:firstLine="567"/>
        <w:jc w:val="both"/>
        <w:rPr>
          <w:rFonts w:asciiTheme="minorHAnsi" w:hAnsiTheme="minorHAnsi" w:cstheme="minorHAnsi"/>
          <w:sz w:val="28"/>
          <w:szCs w:val="28"/>
          <w:lang w:val="uk-UA"/>
        </w:rPr>
      </w:pPr>
    </w:p>
    <w:p w14:paraId="5C6B6E64" w14:textId="77777777" w:rsidR="009D6F61" w:rsidRPr="005A1516" w:rsidRDefault="001E568D" w:rsidP="005A1516">
      <w:pPr>
        <w:widowControl/>
        <w:ind w:firstLine="567"/>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Про проведені заходи проінформувати до Ніжинське РУ ГУ ДСНС України у Чернігівській  області та відділ з питань ЦЗ, ОР та ВПО Ніжинської райдержадміністрації.</w:t>
      </w:r>
    </w:p>
    <w:p w14:paraId="2076E20C" w14:textId="77777777" w:rsidR="009D6F61" w:rsidRPr="005A1516" w:rsidRDefault="001E568D" w:rsidP="005A1516">
      <w:pPr>
        <w:widowControl/>
        <w:ind w:left="6381"/>
        <w:contextualSpacing/>
        <w:jc w:val="both"/>
        <w:rPr>
          <w:rFonts w:asciiTheme="minorHAnsi" w:hAnsiTheme="minorHAnsi" w:cstheme="minorHAnsi"/>
          <w:sz w:val="28"/>
          <w:szCs w:val="28"/>
          <w:lang w:val="uk-UA"/>
        </w:rPr>
      </w:pPr>
      <w:r w:rsidRPr="005A1516">
        <w:rPr>
          <w:rFonts w:asciiTheme="minorHAnsi" w:hAnsiTheme="minorHAnsi" w:cstheme="minorHAnsi"/>
          <w:b/>
          <w:i/>
          <w:sz w:val="28"/>
          <w:szCs w:val="28"/>
          <w:lang w:val="uk-UA"/>
        </w:rPr>
        <w:t>До 30 червня 2023 року</w:t>
      </w:r>
    </w:p>
    <w:p w14:paraId="0BCAB989" w14:textId="77777777" w:rsidR="009D6F61" w:rsidRPr="005A1516" w:rsidRDefault="001E568D" w:rsidP="005A1516">
      <w:pPr>
        <w:widowControl/>
        <w:ind w:firstLine="284"/>
        <w:jc w:val="both"/>
        <w:rPr>
          <w:rFonts w:asciiTheme="minorHAnsi" w:hAnsiTheme="minorHAnsi" w:cstheme="minorHAnsi"/>
          <w:sz w:val="28"/>
          <w:szCs w:val="28"/>
          <w:u w:val="single"/>
          <w:lang w:val="uk-UA"/>
        </w:rPr>
      </w:pPr>
      <w:r w:rsidRPr="005A1516">
        <w:rPr>
          <w:rFonts w:asciiTheme="minorHAnsi" w:hAnsiTheme="minorHAnsi" w:cstheme="minorHAnsi"/>
          <w:sz w:val="28"/>
          <w:szCs w:val="28"/>
          <w:u w:val="single"/>
          <w:lang w:val="uk-UA"/>
        </w:rPr>
        <w:t>Слухали:</w:t>
      </w:r>
    </w:p>
    <w:p w14:paraId="7B3C61B5" w14:textId="77777777" w:rsidR="009D6F61" w:rsidRPr="005A1516" w:rsidRDefault="001E568D" w:rsidP="005A1516">
      <w:pPr>
        <w:tabs>
          <w:tab w:val="left" w:pos="709"/>
        </w:tabs>
        <w:jc w:val="both"/>
        <w:rPr>
          <w:rFonts w:asciiTheme="minorHAnsi" w:hAnsiTheme="minorHAnsi" w:cstheme="minorHAnsi"/>
          <w:b/>
          <w:i/>
          <w:sz w:val="28"/>
          <w:szCs w:val="28"/>
          <w:u w:val="single"/>
          <w:lang w:val="uk-UA"/>
        </w:rPr>
      </w:pPr>
      <w:r w:rsidRPr="005A1516">
        <w:rPr>
          <w:rFonts w:asciiTheme="minorHAnsi" w:hAnsiTheme="minorHAnsi" w:cstheme="minorHAnsi"/>
          <w:b/>
          <w:bCs/>
          <w:i/>
          <w:sz w:val="28"/>
          <w:szCs w:val="28"/>
          <w:lang w:val="uk-UA"/>
        </w:rPr>
        <w:tab/>
      </w:r>
      <w:r w:rsidRPr="005A1516">
        <w:rPr>
          <w:rFonts w:asciiTheme="minorHAnsi" w:hAnsiTheme="minorHAnsi" w:cstheme="minorHAnsi"/>
          <w:b/>
          <w:bCs/>
          <w:i/>
          <w:sz w:val="28"/>
          <w:szCs w:val="28"/>
          <w:u w:val="single"/>
          <w:lang w:val="uk-UA"/>
        </w:rPr>
        <w:t>І</w:t>
      </w:r>
      <w:r w:rsidRPr="005A1516">
        <w:rPr>
          <w:rFonts w:asciiTheme="minorHAnsi" w:hAnsiTheme="minorHAnsi" w:cstheme="minorHAnsi"/>
          <w:b/>
          <w:bCs/>
          <w:i/>
          <w:sz w:val="28"/>
          <w:szCs w:val="28"/>
          <w:u w:val="single"/>
          <w:lang w:val="en-US"/>
        </w:rPr>
        <w:t>V</w:t>
      </w:r>
      <w:r w:rsidRPr="005A1516">
        <w:rPr>
          <w:rFonts w:asciiTheme="minorHAnsi" w:hAnsiTheme="minorHAnsi" w:cstheme="minorHAnsi"/>
          <w:b/>
          <w:bCs/>
          <w:i/>
          <w:sz w:val="28"/>
          <w:szCs w:val="28"/>
          <w:u w:val="single"/>
          <w:lang w:val="uk-UA"/>
        </w:rPr>
        <w:t>.</w:t>
      </w:r>
      <w:r w:rsidRPr="005A1516">
        <w:rPr>
          <w:rFonts w:asciiTheme="minorHAnsi" w:hAnsiTheme="minorHAnsi" w:cstheme="minorHAnsi"/>
          <w:b/>
          <w:i/>
          <w:sz w:val="28"/>
          <w:szCs w:val="28"/>
          <w:u w:val="single"/>
          <w:lang w:val="uk-UA"/>
        </w:rPr>
        <w:t xml:space="preserve"> Про</w:t>
      </w:r>
      <w:r w:rsidRPr="005A1516">
        <w:rPr>
          <w:rFonts w:asciiTheme="minorHAnsi" w:hAnsiTheme="minorHAnsi" w:cstheme="minorHAnsi"/>
          <w:b/>
          <w:bCs/>
          <w:i/>
          <w:sz w:val="28"/>
          <w:szCs w:val="28"/>
          <w:u w:val="single"/>
          <w:lang w:val="uk-UA"/>
        </w:rPr>
        <w:t xml:space="preserve"> забезпечення промисловими засобами захисту органів дихання від небезпечних речовин персоналу хімічно небезпечного об’єкту господарювання  </w:t>
      </w:r>
      <w:r w:rsidRPr="005A1516">
        <w:rPr>
          <w:rFonts w:asciiTheme="minorHAnsi" w:hAnsiTheme="minorHAnsi" w:cstheme="minorHAnsi"/>
          <w:b/>
          <w:i/>
          <w:sz w:val="28"/>
          <w:szCs w:val="28"/>
          <w:u w:val="single"/>
          <w:lang w:val="uk-UA"/>
        </w:rPr>
        <w:t xml:space="preserve">ТОВ СП </w:t>
      </w:r>
      <w:r w:rsidRPr="005A1516">
        <w:rPr>
          <w:rFonts w:asciiTheme="minorHAnsi" w:hAnsiTheme="minorHAnsi" w:cstheme="minorHAnsi"/>
          <w:color w:val="000000"/>
          <w:sz w:val="28"/>
          <w:szCs w:val="28"/>
          <w:lang w:val="uk-UA"/>
        </w:rPr>
        <w:t>"</w:t>
      </w:r>
      <w:r w:rsidRPr="005A1516">
        <w:rPr>
          <w:rFonts w:asciiTheme="minorHAnsi" w:hAnsiTheme="minorHAnsi" w:cstheme="minorHAnsi"/>
          <w:b/>
          <w:i/>
          <w:sz w:val="28"/>
          <w:szCs w:val="28"/>
          <w:u w:val="single"/>
          <w:lang w:val="uk-UA"/>
        </w:rPr>
        <w:t>Агродім</w:t>
      </w:r>
      <w:r w:rsidRPr="005A1516">
        <w:rPr>
          <w:rFonts w:asciiTheme="minorHAnsi" w:hAnsiTheme="minorHAnsi" w:cstheme="minorHAnsi"/>
          <w:color w:val="000000"/>
          <w:sz w:val="28"/>
          <w:szCs w:val="28"/>
          <w:u w:val="single"/>
          <w:lang w:val="uk-UA"/>
        </w:rPr>
        <w:t>."</w:t>
      </w:r>
      <w:r w:rsidRPr="005A1516">
        <w:rPr>
          <w:rFonts w:asciiTheme="minorHAnsi" w:hAnsiTheme="minorHAnsi" w:cstheme="minorHAnsi"/>
          <w:b/>
          <w:i/>
          <w:sz w:val="28"/>
          <w:szCs w:val="28"/>
          <w:u w:val="single"/>
          <w:lang w:val="uk-UA"/>
        </w:rPr>
        <w:t>,</w:t>
      </w:r>
      <w:r w:rsidRPr="005A1516">
        <w:rPr>
          <w:rFonts w:asciiTheme="minorHAnsi" w:hAnsiTheme="minorHAnsi" w:cstheme="minorHAnsi"/>
          <w:sz w:val="28"/>
          <w:szCs w:val="28"/>
          <w:u w:val="single"/>
          <w:lang w:val="uk-UA"/>
        </w:rPr>
        <w:t xml:space="preserve"> </w:t>
      </w:r>
      <w:r w:rsidRPr="005A1516">
        <w:rPr>
          <w:rFonts w:asciiTheme="minorHAnsi" w:hAnsiTheme="minorHAnsi" w:cstheme="minorHAnsi"/>
          <w:b/>
          <w:i/>
          <w:sz w:val="28"/>
          <w:szCs w:val="28"/>
          <w:u w:val="single"/>
          <w:lang w:val="uk-UA"/>
        </w:rPr>
        <w:t xml:space="preserve">суб’єктів господарювання, які </w:t>
      </w:r>
      <w:r w:rsidRPr="005A1516">
        <w:rPr>
          <w:rFonts w:asciiTheme="minorHAnsi" w:hAnsiTheme="minorHAnsi" w:cstheme="minorHAnsi"/>
          <w:b/>
          <w:i/>
          <w:sz w:val="28"/>
          <w:szCs w:val="28"/>
          <w:u w:val="single"/>
          <w:lang w:val="uk-UA"/>
        </w:rPr>
        <w:lastRenderedPageBreak/>
        <w:t>потрапляють у зону можливого хімічного забруднення та непрацюючого населення, яке проживає у прогнозованих зонах хімічного забруднення  (Бахмацька  ТГ).</w:t>
      </w:r>
    </w:p>
    <w:p w14:paraId="567D4BA6" w14:textId="72D2B033" w:rsidR="009D6F61" w:rsidRPr="005A1516" w:rsidRDefault="001E568D" w:rsidP="005A1516">
      <w:pPr>
        <w:widowControl/>
        <w:numPr>
          <w:ilvl w:val="0"/>
          <w:numId w:val="11"/>
        </w:numPr>
        <w:ind w:left="0" w:hanging="360"/>
        <w:contextualSpacing/>
        <w:jc w:val="both"/>
        <w:rPr>
          <w:rFonts w:asciiTheme="minorHAnsi" w:hAnsiTheme="minorHAnsi" w:cstheme="minorHAnsi"/>
          <w:sz w:val="28"/>
          <w:szCs w:val="28"/>
        </w:rPr>
      </w:pPr>
      <w:r w:rsidRPr="005A1516">
        <w:rPr>
          <w:rFonts w:asciiTheme="minorHAnsi" w:hAnsiTheme="minorHAnsi" w:cstheme="minorHAnsi"/>
          <w:sz w:val="28"/>
          <w:szCs w:val="28"/>
        </w:rPr>
        <w:t>(Андрій ДУДКЕВИЧ)</w:t>
      </w:r>
    </w:p>
    <w:p w14:paraId="17BE8107" w14:textId="77777777" w:rsidR="004C1857" w:rsidRPr="005A1516" w:rsidRDefault="004C1857" w:rsidP="005A1516">
      <w:pPr>
        <w:widowControl/>
        <w:numPr>
          <w:ilvl w:val="0"/>
          <w:numId w:val="11"/>
        </w:numPr>
        <w:ind w:left="0" w:hanging="360"/>
        <w:contextualSpacing/>
        <w:jc w:val="both"/>
        <w:rPr>
          <w:rFonts w:asciiTheme="minorHAnsi" w:hAnsiTheme="minorHAnsi" w:cstheme="minorHAnsi"/>
          <w:sz w:val="28"/>
          <w:szCs w:val="28"/>
        </w:rPr>
      </w:pPr>
    </w:p>
    <w:p w14:paraId="1FCBF28D" w14:textId="77777777" w:rsidR="009D6F61" w:rsidRPr="005A1516" w:rsidRDefault="001E568D" w:rsidP="005A1516">
      <w:pPr>
        <w:widowControl/>
        <w:ind w:firstLine="567"/>
        <w:jc w:val="both"/>
        <w:rPr>
          <w:rFonts w:asciiTheme="minorHAnsi" w:hAnsiTheme="minorHAnsi" w:cstheme="minorHAnsi"/>
          <w:color w:val="000000"/>
          <w:sz w:val="28"/>
          <w:szCs w:val="28"/>
        </w:rPr>
      </w:pPr>
      <w:proofErr w:type="gramStart"/>
      <w:r w:rsidRPr="005A1516">
        <w:rPr>
          <w:rFonts w:asciiTheme="minorHAnsi" w:hAnsiTheme="minorHAnsi" w:cstheme="minorHAnsi"/>
          <w:color w:val="000000"/>
          <w:sz w:val="28"/>
          <w:szCs w:val="28"/>
        </w:rPr>
        <w:t>На  території</w:t>
      </w:r>
      <w:proofErr w:type="gramEnd"/>
      <w:r w:rsidRPr="005A1516">
        <w:rPr>
          <w:rFonts w:asciiTheme="minorHAnsi" w:hAnsiTheme="minorHAnsi" w:cstheme="minorHAnsi"/>
          <w:color w:val="000000"/>
          <w:sz w:val="28"/>
          <w:szCs w:val="28"/>
        </w:rPr>
        <w:t xml:space="preserve"> району (Бахмацька ТГ) знаходиться хімічно небезпечний об’єкт ТОВ СП "Агродім." Естакада по зливу та наливу зрідженого технічного аміаку марки "Б" ГОСТ 6221-90, рідкого міндобрива (КАС), склад нітрату амонію (даний об’єкт не зданий в експлуатацію).</w:t>
      </w:r>
    </w:p>
    <w:p w14:paraId="6E24DD7E" w14:textId="77777777" w:rsidR="009D6F61" w:rsidRPr="005A1516" w:rsidRDefault="001E568D" w:rsidP="005A1516">
      <w:pPr>
        <w:ind w:firstLine="567"/>
        <w:jc w:val="both"/>
        <w:rPr>
          <w:rFonts w:asciiTheme="minorHAnsi" w:hAnsiTheme="minorHAnsi" w:cstheme="minorHAnsi"/>
          <w:color w:val="000000"/>
          <w:sz w:val="28"/>
          <w:szCs w:val="28"/>
        </w:rPr>
      </w:pPr>
      <w:proofErr w:type="gramStart"/>
      <w:r w:rsidRPr="005A1516">
        <w:rPr>
          <w:rFonts w:asciiTheme="minorHAnsi" w:hAnsiTheme="minorHAnsi" w:cstheme="minorHAnsi"/>
          <w:color w:val="000000"/>
          <w:sz w:val="28"/>
          <w:szCs w:val="28"/>
        </w:rPr>
        <w:t>Відповідно  до</w:t>
      </w:r>
      <w:proofErr w:type="gramEnd"/>
      <w:r w:rsidRPr="005A1516">
        <w:rPr>
          <w:rFonts w:asciiTheme="minorHAnsi" w:hAnsiTheme="minorHAnsi" w:cstheme="minorHAnsi"/>
          <w:color w:val="000000"/>
          <w:sz w:val="28"/>
          <w:szCs w:val="28"/>
        </w:rPr>
        <w:t xml:space="preserve"> пункту 3 Постанови Кабінету Міністрів України від              19 серпня 2002 року № 1200 (зі змінами) у разі виникнення надзвичайних ситуацій на хімічно небезпечних об'єктах господарювання, непрацююче населення,  та  працівники суб’єктів господарювання, які працює в прогнозованій зоні хімічного забруднення повинні бути забезпечені промисловими засобами захисту органів дихання від небезпечних хімічних речовин.</w:t>
      </w:r>
    </w:p>
    <w:p w14:paraId="1752158D" w14:textId="77777777" w:rsidR="009D6F61" w:rsidRPr="005A1516" w:rsidRDefault="001E568D" w:rsidP="005A1516">
      <w:pPr>
        <w:ind w:firstLine="567"/>
        <w:jc w:val="both"/>
        <w:rPr>
          <w:rFonts w:asciiTheme="minorHAnsi" w:hAnsiTheme="minorHAnsi" w:cstheme="minorHAnsi"/>
          <w:color w:val="000000"/>
          <w:sz w:val="28"/>
          <w:szCs w:val="28"/>
        </w:rPr>
      </w:pPr>
      <w:r w:rsidRPr="005A1516">
        <w:rPr>
          <w:rFonts w:asciiTheme="minorHAnsi" w:hAnsiTheme="minorHAnsi" w:cstheme="minorHAnsi"/>
          <w:color w:val="000000"/>
          <w:sz w:val="28"/>
          <w:szCs w:val="28"/>
        </w:rPr>
        <w:t>Забезпечення промисловими засобами захисту органів дихання від небезпечних хімічних речовин непрацюючого населення, яке проживає в прогнозованій зоні хімічного забруднення здійснюється місцевими органами виконавчої влади та органами місцевого самоврядування за рахунок коштів місцевих бюджетів із залученням коштів хімічно небезпечних об'єктів           (за їх згодою), а працівники суб’єктів господарювання, які працюють у зоні можливого хімічного забруднення, суб’єктами господарювання за рахунок власних коштів.</w:t>
      </w:r>
    </w:p>
    <w:p w14:paraId="43116F8E" w14:textId="77777777" w:rsidR="009D6F61" w:rsidRPr="005A1516" w:rsidRDefault="001E568D" w:rsidP="005A1516">
      <w:pPr>
        <w:pStyle w:val="a3"/>
        <w:widowControl/>
        <w:pBdr>
          <w:top w:val="nil"/>
          <w:left w:val="nil"/>
          <w:bottom w:val="nil"/>
          <w:right w:val="nil"/>
          <w:between w:val="nil"/>
        </w:pBdr>
        <w:spacing w:after="240"/>
        <w:ind w:left="0" w:firstLine="709"/>
        <w:jc w:val="both"/>
        <w:rPr>
          <w:rFonts w:asciiTheme="minorHAnsi" w:eastAsia="Calibri" w:hAnsiTheme="minorHAnsi" w:cstheme="minorHAnsi"/>
          <w:color w:val="000000"/>
          <w:sz w:val="28"/>
          <w:szCs w:val="28"/>
          <w:lang w:val="uk-UA" w:eastAsia="en-US"/>
        </w:rPr>
      </w:pPr>
      <w:r w:rsidRPr="005A1516">
        <w:rPr>
          <w:rFonts w:asciiTheme="minorHAnsi" w:eastAsia="Calibri" w:hAnsiTheme="minorHAnsi" w:cstheme="minorHAnsi"/>
          <w:color w:val="000000"/>
          <w:sz w:val="28"/>
          <w:szCs w:val="28"/>
          <w:lang w:val="uk-UA"/>
        </w:rPr>
        <w:t xml:space="preserve">До прогнозованої зони хімічного забруднення в разі аварії на </w:t>
      </w:r>
      <w:r w:rsidRPr="005A1516">
        <w:rPr>
          <w:rFonts w:asciiTheme="minorHAnsi" w:hAnsiTheme="minorHAnsi" w:cstheme="minorHAnsi"/>
          <w:color w:val="000000"/>
          <w:sz w:val="28"/>
          <w:szCs w:val="28"/>
        </w:rPr>
        <w:t xml:space="preserve">                               ТОВ "СП "Агродім."</w:t>
      </w:r>
      <w:r w:rsidRPr="005A1516">
        <w:rPr>
          <w:rFonts w:asciiTheme="minorHAnsi" w:eastAsia="Calibri" w:hAnsiTheme="minorHAnsi" w:cstheme="minorHAnsi"/>
          <w:color w:val="000000"/>
          <w:sz w:val="28"/>
          <w:szCs w:val="28"/>
          <w:lang w:val="uk-UA"/>
        </w:rPr>
        <w:t xml:space="preserve"> (естакада по зливу та наливу зрідженого технічного аміаку марки </w:t>
      </w:r>
      <w:r w:rsidRPr="005A1516">
        <w:rPr>
          <w:rFonts w:asciiTheme="minorHAnsi" w:hAnsiTheme="minorHAnsi" w:cstheme="minorHAnsi"/>
          <w:color w:val="000000"/>
          <w:sz w:val="28"/>
          <w:szCs w:val="28"/>
          <w:lang w:val="uk-UA"/>
        </w:rPr>
        <w:t>"</w:t>
      </w:r>
      <w:r w:rsidRPr="005A1516">
        <w:rPr>
          <w:rFonts w:asciiTheme="minorHAnsi" w:eastAsia="Calibri" w:hAnsiTheme="minorHAnsi" w:cstheme="minorHAnsi"/>
          <w:color w:val="000000"/>
          <w:sz w:val="28"/>
          <w:szCs w:val="28"/>
          <w:lang w:val="uk-UA"/>
        </w:rPr>
        <w:t>Б</w:t>
      </w:r>
      <w:r w:rsidRPr="005A1516">
        <w:rPr>
          <w:rFonts w:asciiTheme="minorHAnsi" w:hAnsiTheme="minorHAnsi" w:cstheme="minorHAnsi"/>
          <w:color w:val="000000"/>
          <w:sz w:val="28"/>
          <w:szCs w:val="28"/>
          <w:lang w:val="uk-UA"/>
        </w:rPr>
        <w:t>"</w:t>
      </w:r>
      <w:r w:rsidRPr="005A1516">
        <w:rPr>
          <w:rFonts w:asciiTheme="minorHAnsi" w:eastAsia="Calibri" w:hAnsiTheme="minorHAnsi" w:cstheme="minorHAnsi"/>
          <w:color w:val="000000"/>
          <w:sz w:val="28"/>
          <w:szCs w:val="28"/>
          <w:lang w:val="uk-UA"/>
        </w:rPr>
        <w:t xml:space="preserve"> ГОСТ 6221-90, рідкого міндобрива (КАС), склад нітрату амонію</w:t>
      </w:r>
      <w:r w:rsidRPr="005A1516">
        <w:rPr>
          <w:rFonts w:asciiTheme="minorHAnsi" w:eastAsia="Calibri" w:hAnsiTheme="minorHAnsi" w:cstheme="minorHAnsi"/>
          <w:bCs/>
          <w:color w:val="000000"/>
          <w:sz w:val="28"/>
          <w:szCs w:val="28"/>
          <w:lang w:val="uk-UA"/>
        </w:rPr>
        <w:t xml:space="preserve">) </w:t>
      </w:r>
      <w:r w:rsidRPr="005A1516">
        <w:rPr>
          <w:rFonts w:asciiTheme="minorHAnsi" w:eastAsia="Calibri" w:hAnsiTheme="minorHAnsi" w:cstheme="minorHAnsi"/>
          <w:color w:val="000000"/>
          <w:sz w:val="28"/>
          <w:szCs w:val="28"/>
          <w:lang w:val="uk-UA"/>
        </w:rPr>
        <w:t xml:space="preserve">потрапляє непрацююче населення  в кількості близько 134 чол., та забезпечене засобами захисту не в повному обсязі (50 шт., що складає 37,3 відсотка).  </w:t>
      </w:r>
      <w:r w:rsidRPr="005A1516">
        <w:rPr>
          <w:rFonts w:asciiTheme="minorHAnsi" w:eastAsia="Calibri" w:hAnsiTheme="minorHAnsi" w:cstheme="minorHAnsi"/>
          <w:color w:val="000000"/>
          <w:sz w:val="28"/>
          <w:szCs w:val="28"/>
          <w:lang w:val="uk-UA" w:eastAsia="en-US"/>
        </w:rPr>
        <w:t xml:space="preserve"> Персонал   установ, організації та закладів, який працює в прогнозованій зоні хімічного забруднення 7 суб’єктів господарювання в кількості близько 62 особи  (м. Бахмач) та забезпечене засобами захисту органів дихання від небезпечних хімічних речовин не в повному обсязі                 (44 шт., що складає 70,97 %). </w:t>
      </w:r>
    </w:p>
    <w:p w14:paraId="0EF1704F" w14:textId="77777777" w:rsidR="009D6F61" w:rsidRPr="005A1516" w:rsidRDefault="001E568D" w:rsidP="005A1516">
      <w:pPr>
        <w:widowControl/>
        <w:ind w:firstLine="708"/>
        <w:jc w:val="both"/>
        <w:rPr>
          <w:rFonts w:asciiTheme="minorHAnsi" w:hAnsiTheme="minorHAnsi" w:cstheme="minorHAnsi"/>
          <w:b/>
          <w:i/>
          <w:color w:val="000000"/>
          <w:sz w:val="28"/>
          <w:szCs w:val="28"/>
        </w:rPr>
      </w:pPr>
      <w:r w:rsidRPr="005A1516">
        <w:rPr>
          <w:rFonts w:asciiTheme="minorHAnsi" w:hAnsiTheme="minorHAnsi" w:cstheme="minorHAnsi"/>
          <w:color w:val="000000"/>
          <w:sz w:val="28"/>
          <w:szCs w:val="28"/>
        </w:rPr>
        <w:t>За результатом допові</w:t>
      </w:r>
      <w:r w:rsidRPr="005A1516">
        <w:rPr>
          <w:rFonts w:asciiTheme="minorHAnsi" w:hAnsiTheme="minorHAnsi" w:cstheme="minorHAnsi"/>
          <w:color w:val="000000"/>
          <w:sz w:val="28"/>
          <w:szCs w:val="28"/>
          <w:lang w:val="uk-UA"/>
        </w:rPr>
        <w:t>ді</w:t>
      </w:r>
      <w:r w:rsidRPr="005A1516">
        <w:rPr>
          <w:rFonts w:asciiTheme="minorHAnsi" w:hAnsiTheme="minorHAnsi" w:cstheme="minorHAnsi"/>
          <w:color w:val="000000"/>
          <w:sz w:val="28"/>
          <w:szCs w:val="28"/>
        </w:rPr>
        <w:t xml:space="preserve"> та з урахуванням обговорення </w:t>
      </w:r>
      <w:r w:rsidRPr="005A1516">
        <w:rPr>
          <w:rFonts w:asciiTheme="minorHAnsi" w:hAnsiTheme="minorHAnsi" w:cstheme="minorHAnsi"/>
          <w:b/>
          <w:i/>
          <w:color w:val="000000"/>
          <w:sz w:val="28"/>
          <w:szCs w:val="28"/>
        </w:rPr>
        <w:t>комісія вирішила:</w:t>
      </w:r>
    </w:p>
    <w:p w14:paraId="5F6E3261" w14:textId="77777777" w:rsidR="009D6F61" w:rsidRPr="005A1516" w:rsidRDefault="009D6F61" w:rsidP="005A1516">
      <w:pPr>
        <w:pStyle w:val="a5"/>
        <w:tabs>
          <w:tab w:val="left" w:pos="567"/>
        </w:tabs>
        <w:jc w:val="both"/>
        <w:rPr>
          <w:rFonts w:asciiTheme="minorHAnsi" w:hAnsiTheme="minorHAnsi" w:cstheme="minorHAnsi"/>
          <w:b/>
          <w:i/>
          <w:color w:val="000000"/>
          <w:sz w:val="28"/>
          <w:szCs w:val="28"/>
          <w:lang w:val="ru-RU"/>
        </w:rPr>
      </w:pPr>
    </w:p>
    <w:p w14:paraId="218FAF79" w14:textId="77777777" w:rsidR="009D6F61" w:rsidRPr="005A1516" w:rsidRDefault="001E568D" w:rsidP="005A1516">
      <w:pPr>
        <w:ind w:left="4253" w:hanging="3573"/>
        <w:jc w:val="both"/>
        <w:rPr>
          <w:rFonts w:asciiTheme="minorHAnsi" w:hAnsiTheme="minorHAnsi" w:cstheme="minorHAnsi"/>
          <w:b/>
          <w:i/>
          <w:color w:val="000000"/>
          <w:sz w:val="28"/>
          <w:szCs w:val="28"/>
          <w:lang w:val="uk-UA"/>
        </w:rPr>
      </w:pPr>
      <w:r w:rsidRPr="005A1516">
        <w:rPr>
          <w:rFonts w:asciiTheme="minorHAnsi" w:hAnsiTheme="minorHAnsi" w:cstheme="minorHAnsi"/>
          <w:color w:val="000000"/>
          <w:sz w:val="28"/>
          <w:szCs w:val="28"/>
          <w:lang w:val="uk-UA"/>
        </w:rPr>
        <w:t>1.</w:t>
      </w:r>
      <w:r w:rsidRPr="005A1516">
        <w:rPr>
          <w:rFonts w:asciiTheme="minorHAnsi" w:hAnsiTheme="minorHAnsi" w:cstheme="minorHAnsi"/>
          <w:b/>
          <w:i/>
          <w:color w:val="000000"/>
          <w:sz w:val="28"/>
          <w:szCs w:val="28"/>
          <w:lang w:val="uk-UA"/>
        </w:rPr>
        <w:tab/>
        <w:t>Ніжинському  РУ ГУ ДСНС України у Чернігівській області</w:t>
      </w:r>
    </w:p>
    <w:p w14:paraId="204B6E94" w14:textId="77777777" w:rsidR="009D6F61" w:rsidRPr="005A1516" w:rsidRDefault="009D6F61" w:rsidP="005A1516">
      <w:pPr>
        <w:ind w:left="4253" w:hanging="4253"/>
        <w:jc w:val="both"/>
        <w:rPr>
          <w:rFonts w:asciiTheme="minorHAnsi" w:hAnsiTheme="minorHAnsi" w:cstheme="minorHAnsi"/>
          <w:b/>
          <w:i/>
          <w:color w:val="000000"/>
          <w:sz w:val="28"/>
          <w:szCs w:val="28"/>
          <w:lang w:val="uk-UA"/>
        </w:rPr>
      </w:pPr>
    </w:p>
    <w:p w14:paraId="08DDF165" w14:textId="77777777" w:rsidR="009D6F61" w:rsidRPr="005A1516" w:rsidRDefault="001E568D" w:rsidP="005A1516">
      <w:pPr>
        <w:tabs>
          <w:tab w:val="left" w:pos="700"/>
        </w:tabs>
        <w:jc w:val="both"/>
        <w:rPr>
          <w:rFonts w:asciiTheme="minorHAnsi" w:hAnsiTheme="minorHAnsi" w:cstheme="minorHAnsi"/>
          <w:color w:val="000000"/>
          <w:sz w:val="28"/>
          <w:szCs w:val="28"/>
          <w:lang w:val="uk-UA"/>
        </w:rPr>
      </w:pPr>
      <w:r w:rsidRPr="005A1516">
        <w:rPr>
          <w:rFonts w:asciiTheme="minorHAnsi" w:hAnsiTheme="minorHAnsi" w:cstheme="minorHAnsi"/>
          <w:color w:val="000000"/>
          <w:sz w:val="28"/>
          <w:szCs w:val="28"/>
          <w:lang w:val="uk-UA"/>
        </w:rPr>
        <w:tab/>
        <w:t xml:space="preserve">1.1. При перевірках об’єкта – ТОВ СП </w:t>
      </w:r>
      <w:r w:rsidRPr="005A1516">
        <w:rPr>
          <w:rFonts w:asciiTheme="minorHAnsi" w:hAnsiTheme="minorHAnsi" w:cstheme="minorHAnsi"/>
          <w:color w:val="000000"/>
          <w:sz w:val="28"/>
          <w:szCs w:val="28"/>
        </w:rPr>
        <w:t>"</w:t>
      </w:r>
      <w:r w:rsidRPr="005A1516">
        <w:rPr>
          <w:rFonts w:asciiTheme="minorHAnsi" w:hAnsiTheme="minorHAnsi" w:cstheme="minorHAnsi"/>
          <w:color w:val="000000"/>
          <w:sz w:val="28"/>
          <w:szCs w:val="28"/>
          <w:lang w:val="uk-UA"/>
        </w:rPr>
        <w:t>Агродім.</w:t>
      </w:r>
      <w:r w:rsidRPr="005A1516">
        <w:rPr>
          <w:rFonts w:asciiTheme="minorHAnsi" w:hAnsiTheme="minorHAnsi" w:cstheme="minorHAnsi"/>
          <w:color w:val="000000"/>
          <w:sz w:val="28"/>
          <w:szCs w:val="28"/>
        </w:rPr>
        <w:t>"</w:t>
      </w:r>
      <w:r w:rsidRPr="005A1516">
        <w:rPr>
          <w:rFonts w:asciiTheme="minorHAnsi" w:hAnsiTheme="minorHAnsi" w:cstheme="minorHAnsi"/>
          <w:color w:val="000000"/>
          <w:sz w:val="28"/>
          <w:szCs w:val="28"/>
          <w:lang w:val="uk-UA"/>
        </w:rPr>
        <w:t xml:space="preserve"> (Естакади по зливу та наливу зрідженого технічного аміаку марки «Б» ГОСТ 6221-90, рідкого міндобрива (КАС), склад нітрату амонію) та суб’єктів господарювання, які потрапляють у зону можливого хімічного забруднення здійснювати контроль за станом забезпеченням  промисловими засобами захисту органів дихання від </w:t>
      </w:r>
      <w:r w:rsidRPr="005A1516">
        <w:rPr>
          <w:rFonts w:asciiTheme="minorHAnsi" w:hAnsiTheme="minorHAnsi" w:cstheme="minorHAnsi"/>
          <w:color w:val="000000"/>
          <w:sz w:val="28"/>
          <w:szCs w:val="28"/>
          <w:lang w:val="uk-UA"/>
        </w:rPr>
        <w:lastRenderedPageBreak/>
        <w:t>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14:paraId="45826A0F" w14:textId="77777777" w:rsidR="009D6F61" w:rsidRPr="005A1516" w:rsidRDefault="009D6F61" w:rsidP="005A1516">
      <w:pPr>
        <w:tabs>
          <w:tab w:val="left" w:pos="700"/>
        </w:tabs>
        <w:jc w:val="both"/>
        <w:rPr>
          <w:rFonts w:asciiTheme="minorHAnsi" w:hAnsiTheme="minorHAnsi" w:cstheme="minorHAnsi"/>
          <w:bCs/>
          <w:color w:val="000000"/>
          <w:sz w:val="28"/>
          <w:szCs w:val="28"/>
          <w:lang w:val="uk-UA"/>
        </w:rPr>
      </w:pPr>
    </w:p>
    <w:p w14:paraId="372BAE65" w14:textId="77777777" w:rsidR="009D6F61" w:rsidRPr="005A1516" w:rsidRDefault="001E568D" w:rsidP="005A1516">
      <w:pPr>
        <w:pStyle w:val="a6"/>
        <w:tabs>
          <w:tab w:val="left" w:pos="709"/>
        </w:tabs>
        <w:ind w:left="567" w:firstLine="2410"/>
        <w:rPr>
          <w:rFonts w:asciiTheme="minorHAnsi" w:hAnsiTheme="minorHAnsi" w:cstheme="minorHAnsi"/>
          <w:b/>
          <w:i/>
          <w:color w:val="000000"/>
          <w:sz w:val="28"/>
          <w:szCs w:val="28"/>
        </w:rPr>
      </w:pPr>
      <w:r w:rsidRPr="005A1516">
        <w:rPr>
          <w:rFonts w:asciiTheme="minorHAnsi" w:hAnsiTheme="minorHAnsi" w:cstheme="minorHAnsi"/>
          <w:bCs/>
          <w:color w:val="000000"/>
          <w:sz w:val="28"/>
          <w:szCs w:val="28"/>
        </w:rPr>
        <w:tab/>
      </w:r>
      <w:r w:rsidRPr="005A1516">
        <w:rPr>
          <w:rFonts w:asciiTheme="minorHAnsi" w:hAnsiTheme="minorHAnsi" w:cstheme="minorHAnsi"/>
          <w:bCs/>
          <w:color w:val="000000"/>
          <w:sz w:val="28"/>
          <w:szCs w:val="28"/>
        </w:rPr>
        <w:tab/>
      </w:r>
      <w:r w:rsidRPr="005A1516">
        <w:rPr>
          <w:rFonts w:asciiTheme="minorHAnsi" w:hAnsiTheme="minorHAnsi" w:cstheme="minorHAnsi"/>
          <w:bCs/>
          <w:color w:val="000000"/>
          <w:sz w:val="28"/>
          <w:szCs w:val="28"/>
        </w:rPr>
        <w:tab/>
      </w:r>
      <w:r w:rsidRPr="005A1516">
        <w:rPr>
          <w:rFonts w:asciiTheme="minorHAnsi" w:hAnsiTheme="minorHAnsi" w:cstheme="minorHAnsi"/>
          <w:bCs/>
          <w:color w:val="000000"/>
          <w:sz w:val="28"/>
          <w:szCs w:val="28"/>
        </w:rPr>
        <w:tab/>
      </w:r>
      <w:r w:rsidRPr="005A1516">
        <w:rPr>
          <w:rFonts w:asciiTheme="minorHAnsi" w:hAnsiTheme="minorHAnsi" w:cstheme="minorHAnsi"/>
          <w:b/>
          <w:bCs/>
          <w:i/>
          <w:color w:val="000000"/>
          <w:sz w:val="28"/>
          <w:szCs w:val="28"/>
        </w:rPr>
        <w:t xml:space="preserve">                                 Постійно</w:t>
      </w:r>
    </w:p>
    <w:p w14:paraId="21CE3694" w14:textId="77777777" w:rsidR="009D6F61" w:rsidRPr="005A1516" w:rsidRDefault="001E568D" w:rsidP="005A1516">
      <w:pPr>
        <w:ind w:firstLine="708"/>
        <w:jc w:val="both"/>
        <w:rPr>
          <w:rFonts w:asciiTheme="minorHAnsi" w:hAnsiTheme="minorHAnsi" w:cstheme="minorHAnsi"/>
          <w:color w:val="000000"/>
          <w:sz w:val="28"/>
          <w:szCs w:val="28"/>
          <w:lang w:val="uk-UA"/>
        </w:rPr>
      </w:pPr>
      <w:r w:rsidRPr="005A1516">
        <w:rPr>
          <w:rFonts w:asciiTheme="minorHAnsi" w:hAnsiTheme="minorHAnsi" w:cstheme="minorHAnsi"/>
          <w:color w:val="000000"/>
          <w:sz w:val="28"/>
          <w:szCs w:val="28"/>
          <w:lang w:val="uk-UA"/>
        </w:rPr>
        <w:t>1.2. В разі ігнорування вимог чинного законодавства, щодо забезпечення персоналу хімічно небезпечного об’єкту господарювання  та працівників суб’єктів господарювання, які  працюють у зоні можливого хімічного забруднення, промисловими засобами захисту органів дихання від небезпечних хімічних речовин, вживати заходи адміністративного впливу до  керівників вищевказаних суб’єктів господарювання.</w:t>
      </w:r>
    </w:p>
    <w:p w14:paraId="7F109617" w14:textId="77777777" w:rsidR="009D6F61" w:rsidRPr="005A1516" w:rsidRDefault="009D6F61" w:rsidP="005A1516">
      <w:pPr>
        <w:ind w:firstLine="708"/>
        <w:jc w:val="both"/>
        <w:rPr>
          <w:rFonts w:asciiTheme="minorHAnsi" w:hAnsiTheme="minorHAnsi" w:cstheme="minorHAnsi"/>
          <w:color w:val="000000"/>
          <w:sz w:val="28"/>
          <w:szCs w:val="28"/>
          <w:lang w:val="uk-UA"/>
        </w:rPr>
      </w:pPr>
    </w:p>
    <w:p w14:paraId="3A5AF7C0" w14:textId="77777777" w:rsidR="009D6F61" w:rsidRPr="005A1516" w:rsidRDefault="001E568D" w:rsidP="005A1516">
      <w:pPr>
        <w:tabs>
          <w:tab w:val="left" w:pos="-2160"/>
        </w:tabs>
        <w:ind w:firstLine="3686"/>
        <w:rPr>
          <w:rFonts w:asciiTheme="minorHAnsi" w:hAnsiTheme="minorHAnsi" w:cstheme="minorHAnsi"/>
          <w:b/>
          <w:i/>
          <w:color w:val="000000"/>
          <w:sz w:val="28"/>
          <w:szCs w:val="28"/>
          <w:lang w:val="uk-UA"/>
        </w:rPr>
      </w:pPr>
      <w:r w:rsidRPr="005A1516">
        <w:rPr>
          <w:rFonts w:asciiTheme="minorHAnsi" w:hAnsiTheme="minorHAnsi" w:cstheme="minorHAnsi"/>
          <w:bCs/>
          <w:i/>
          <w:color w:val="000000"/>
          <w:sz w:val="28"/>
          <w:szCs w:val="28"/>
          <w:lang w:val="uk-UA"/>
        </w:rPr>
        <w:t xml:space="preserve">                                  </w:t>
      </w:r>
      <w:r w:rsidRPr="005A1516">
        <w:rPr>
          <w:rFonts w:asciiTheme="minorHAnsi" w:hAnsiTheme="minorHAnsi" w:cstheme="minorHAnsi"/>
          <w:b/>
          <w:bCs/>
          <w:i/>
          <w:color w:val="000000"/>
          <w:sz w:val="28"/>
          <w:szCs w:val="28"/>
          <w:lang w:val="uk-UA"/>
        </w:rPr>
        <w:t xml:space="preserve">                          Постійно</w:t>
      </w:r>
    </w:p>
    <w:p w14:paraId="4EDF6348" w14:textId="77777777" w:rsidR="009D6F61" w:rsidRPr="005A1516" w:rsidRDefault="009D6F61" w:rsidP="005A1516">
      <w:pPr>
        <w:tabs>
          <w:tab w:val="left" w:pos="-2160"/>
        </w:tabs>
        <w:ind w:firstLine="851"/>
        <w:jc w:val="both"/>
        <w:rPr>
          <w:rFonts w:asciiTheme="minorHAnsi" w:hAnsiTheme="minorHAnsi" w:cstheme="minorHAnsi"/>
          <w:bCs/>
          <w:color w:val="000000"/>
          <w:sz w:val="28"/>
          <w:szCs w:val="28"/>
          <w:lang w:val="uk-UA"/>
        </w:rPr>
      </w:pPr>
    </w:p>
    <w:p w14:paraId="6AF09586" w14:textId="77777777" w:rsidR="009D6F61" w:rsidRPr="005A1516" w:rsidRDefault="001E568D" w:rsidP="005A1516">
      <w:pPr>
        <w:tabs>
          <w:tab w:val="left" w:pos="-2160"/>
        </w:tabs>
        <w:ind w:firstLine="851"/>
        <w:jc w:val="both"/>
        <w:rPr>
          <w:rFonts w:asciiTheme="minorHAnsi" w:hAnsiTheme="minorHAnsi" w:cstheme="minorHAnsi"/>
          <w:color w:val="000000"/>
          <w:sz w:val="28"/>
          <w:szCs w:val="28"/>
          <w:lang w:val="uk-UA"/>
        </w:rPr>
      </w:pPr>
      <w:r w:rsidRPr="005A1516">
        <w:rPr>
          <w:rFonts w:asciiTheme="minorHAnsi" w:hAnsiTheme="minorHAnsi" w:cstheme="minorHAnsi"/>
          <w:color w:val="000000"/>
          <w:sz w:val="28"/>
          <w:szCs w:val="28"/>
          <w:lang w:val="uk-UA"/>
        </w:rPr>
        <w:t>2. Рекомендувати дирекції ТОВ СП "Агродім.", щодо вирішенння питання (за їх згодою) по придбанню промислових засобів захисту органів дихання від небезпечних хімічних речовин для забезпечення непрацюючого населення, яке проживає у прогнозованій зоні хімічного забруднення.</w:t>
      </w:r>
    </w:p>
    <w:p w14:paraId="2AA523C0" w14:textId="77777777" w:rsidR="009D6F61" w:rsidRPr="005A1516" w:rsidRDefault="009D6F61" w:rsidP="005A1516">
      <w:pPr>
        <w:tabs>
          <w:tab w:val="left" w:pos="-2160"/>
        </w:tabs>
        <w:ind w:firstLine="851"/>
        <w:jc w:val="both"/>
        <w:rPr>
          <w:rFonts w:asciiTheme="minorHAnsi" w:hAnsiTheme="minorHAnsi" w:cstheme="minorHAnsi"/>
          <w:color w:val="000000"/>
          <w:sz w:val="28"/>
          <w:szCs w:val="28"/>
          <w:lang w:val="uk-UA"/>
        </w:rPr>
      </w:pPr>
    </w:p>
    <w:p w14:paraId="1C595026" w14:textId="77777777" w:rsidR="009D6F61" w:rsidRPr="005A1516" w:rsidRDefault="001E568D" w:rsidP="005A1516">
      <w:pPr>
        <w:ind w:firstLine="1560"/>
        <w:rPr>
          <w:rFonts w:asciiTheme="minorHAnsi" w:hAnsiTheme="minorHAnsi" w:cstheme="minorHAnsi"/>
          <w:b/>
          <w:i/>
          <w:color w:val="000000"/>
          <w:sz w:val="28"/>
          <w:szCs w:val="28"/>
          <w:lang w:val="uk-UA"/>
        </w:rPr>
      </w:pPr>
      <w:r w:rsidRPr="005A1516">
        <w:rPr>
          <w:rFonts w:asciiTheme="minorHAnsi" w:hAnsiTheme="minorHAnsi" w:cstheme="minorHAnsi"/>
          <w:bCs/>
          <w:color w:val="000000"/>
          <w:sz w:val="28"/>
          <w:szCs w:val="28"/>
          <w:lang w:val="uk-UA"/>
        </w:rPr>
        <w:t xml:space="preserve">                                                              </w:t>
      </w:r>
      <w:r w:rsidRPr="005A1516">
        <w:rPr>
          <w:rFonts w:asciiTheme="minorHAnsi" w:hAnsiTheme="minorHAnsi" w:cstheme="minorHAnsi"/>
          <w:b/>
          <w:i/>
          <w:color w:val="000000"/>
          <w:sz w:val="28"/>
          <w:szCs w:val="28"/>
          <w:lang w:val="uk-UA"/>
        </w:rPr>
        <w:t xml:space="preserve">        До 30 червня 2023 року</w:t>
      </w:r>
    </w:p>
    <w:p w14:paraId="29647BA7" w14:textId="77777777" w:rsidR="009D6F61" w:rsidRPr="005A1516" w:rsidRDefault="009D6F61" w:rsidP="005A1516">
      <w:pPr>
        <w:jc w:val="right"/>
        <w:rPr>
          <w:rFonts w:asciiTheme="minorHAnsi" w:hAnsiTheme="minorHAnsi" w:cstheme="minorHAnsi"/>
          <w:b/>
          <w:bCs/>
          <w:i/>
          <w:color w:val="000000"/>
          <w:sz w:val="28"/>
          <w:szCs w:val="28"/>
          <w:lang w:val="uk-UA"/>
        </w:rPr>
      </w:pPr>
    </w:p>
    <w:p w14:paraId="0EE871D7" w14:textId="77777777" w:rsidR="009D6F61" w:rsidRPr="005A1516" w:rsidRDefault="001E568D" w:rsidP="005A1516">
      <w:pPr>
        <w:tabs>
          <w:tab w:val="left" w:pos="1418"/>
        </w:tabs>
        <w:ind w:firstLine="709"/>
        <w:jc w:val="both"/>
        <w:rPr>
          <w:rFonts w:asciiTheme="minorHAnsi" w:hAnsiTheme="minorHAnsi" w:cstheme="minorHAnsi"/>
          <w:color w:val="000000"/>
          <w:sz w:val="28"/>
          <w:szCs w:val="28"/>
          <w:lang w:val="uk-UA"/>
        </w:rPr>
      </w:pPr>
      <w:r w:rsidRPr="005A1516">
        <w:rPr>
          <w:rFonts w:asciiTheme="minorHAnsi" w:hAnsiTheme="minorHAnsi" w:cstheme="minorHAnsi"/>
          <w:color w:val="000000"/>
          <w:sz w:val="28"/>
          <w:szCs w:val="28"/>
          <w:lang w:val="uk-UA"/>
        </w:rPr>
        <w:t>3. Рекомендувати керівництву ТОВ СП "Агродім." (Естакади по зливу та наливу зрідженого технічного аміаку марки «Б» ГОСТ 6221-90, рідкого міндобрива (КАС), склад нітрату амонію) та суб’єктам господарювання, які потрапляють в зону можливого хімічного забруднення, в яких є на зберіганні промислові засоби захисту органів дихання від небезпечних хімічних речовин, провести їх перевірку  та в разі перевищення визначених термінів зберігання наявних засобів захисту, здійснити їх заміну на нові.</w:t>
      </w:r>
    </w:p>
    <w:p w14:paraId="0663F31E" w14:textId="77777777" w:rsidR="009D6F61" w:rsidRPr="005A1516" w:rsidRDefault="001E568D" w:rsidP="005A1516">
      <w:pPr>
        <w:tabs>
          <w:tab w:val="left" w:pos="1418"/>
        </w:tabs>
        <w:jc w:val="right"/>
        <w:rPr>
          <w:rFonts w:asciiTheme="minorHAnsi" w:hAnsiTheme="minorHAnsi" w:cstheme="minorHAnsi"/>
          <w:bCs/>
          <w:color w:val="000000"/>
          <w:sz w:val="28"/>
          <w:szCs w:val="28"/>
          <w:lang w:val="uk-UA"/>
        </w:rPr>
      </w:pPr>
      <w:r w:rsidRPr="005A1516">
        <w:rPr>
          <w:rFonts w:asciiTheme="minorHAnsi" w:hAnsiTheme="minorHAnsi" w:cstheme="minorHAnsi"/>
          <w:bCs/>
          <w:color w:val="000000"/>
          <w:sz w:val="28"/>
          <w:szCs w:val="28"/>
          <w:lang w:val="uk-UA"/>
        </w:rPr>
        <w:t xml:space="preserve">                                                               </w:t>
      </w:r>
    </w:p>
    <w:p w14:paraId="5D041F30" w14:textId="39DC78EC" w:rsidR="004C1857" w:rsidRPr="005A1516" w:rsidRDefault="001E568D" w:rsidP="005A1516">
      <w:pPr>
        <w:tabs>
          <w:tab w:val="left" w:pos="1418"/>
        </w:tabs>
        <w:ind w:firstLine="1985"/>
        <w:rPr>
          <w:rFonts w:asciiTheme="minorHAnsi" w:hAnsiTheme="minorHAnsi" w:cstheme="minorHAnsi"/>
          <w:b/>
          <w:i/>
          <w:color w:val="000000"/>
          <w:sz w:val="28"/>
          <w:szCs w:val="28"/>
        </w:rPr>
      </w:pPr>
      <w:r w:rsidRPr="005A1516">
        <w:rPr>
          <w:rFonts w:asciiTheme="minorHAnsi" w:hAnsiTheme="minorHAnsi" w:cstheme="minorHAnsi"/>
          <w:b/>
          <w:i/>
          <w:color w:val="000000"/>
          <w:sz w:val="28"/>
          <w:szCs w:val="28"/>
          <w:lang w:val="uk-UA"/>
        </w:rPr>
        <w:t xml:space="preserve">                                                               Д</w:t>
      </w:r>
      <w:r w:rsidRPr="005A1516">
        <w:rPr>
          <w:rFonts w:asciiTheme="minorHAnsi" w:hAnsiTheme="minorHAnsi" w:cstheme="minorHAnsi"/>
          <w:b/>
          <w:i/>
          <w:color w:val="000000"/>
          <w:sz w:val="28"/>
          <w:szCs w:val="28"/>
        </w:rPr>
        <w:t xml:space="preserve">о </w:t>
      </w:r>
      <w:r w:rsidRPr="005A1516">
        <w:rPr>
          <w:rFonts w:asciiTheme="minorHAnsi" w:hAnsiTheme="minorHAnsi" w:cstheme="minorHAnsi"/>
          <w:b/>
          <w:i/>
          <w:color w:val="000000"/>
          <w:sz w:val="28"/>
          <w:szCs w:val="28"/>
          <w:lang w:val="uk-UA"/>
        </w:rPr>
        <w:t>30</w:t>
      </w:r>
      <w:r w:rsidRPr="005A1516">
        <w:rPr>
          <w:rFonts w:asciiTheme="minorHAnsi" w:hAnsiTheme="minorHAnsi" w:cstheme="minorHAnsi"/>
          <w:b/>
          <w:i/>
          <w:color w:val="000000"/>
          <w:sz w:val="28"/>
          <w:szCs w:val="28"/>
        </w:rPr>
        <w:t xml:space="preserve"> </w:t>
      </w:r>
      <w:r w:rsidRPr="005A1516">
        <w:rPr>
          <w:rFonts w:asciiTheme="minorHAnsi" w:hAnsiTheme="minorHAnsi" w:cstheme="minorHAnsi"/>
          <w:b/>
          <w:i/>
          <w:color w:val="000000"/>
          <w:sz w:val="28"/>
          <w:szCs w:val="28"/>
          <w:lang w:val="uk-UA"/>
        </w:rPr>
        <w:t xml:space="preserve">червня </w:t>
      </w:r>
      <w:r w:rsidRPr="005A1516">
        <w:rPr>
          <w:rFonts w:asciiTheme="minorHAnsi" w:hAnsiTheme="minorHAnsi" w:cstheme="minorHAnsi"/>
          <w:b/>
          <w:i/>
          <w:color w:val="000000"/>
          <w:sz w:val="28"/>
          <w:szCs w:val="28"/>
        </w:rPr>
        <w:t>202</w:t>
      </w:r>
      <w:r w:rsidRPr="005A1516">
        <w:rPr>
          <w:rFonts w:asciiTheme="minorHAnsi" w:hAnsiTheme="minorHAnsi" w:cstheme="minorHAnsi"/>
          <w:b/>
          <w:i/>
          <w:color w:val="000000"/>
          <w:sz w:val="28"/>
          <w:szCs w:val="28"/>
          <w:lang w:val="uk-UA"/>
        </w:rPr>
        <w:t>3</w:t>
      </w:r>
      <w:r w:rsidRPr="005A1516">
        <w:rPr>
          <w:rFonts w:asciiTheme="minorHAnsi" w:hAnsiTheme="minorHAnsi" w:cstheme="minorHAnsi"/>
          <w:b/>
          <w:i/>
          <w:color w:val="000000"/>
          <w:sz w:val="28"/>
          <w:szCs w:val="28"/>
        </w:rPr>
        <w:t xml:space="preserve"> року</w:t>
      </w:r>
    </w:p>
    <w:p w14:paraId="23C9B5CC" w14:textId="77777777" w:rsidR="004C1857" w:rsidRPr="005A1516" w:rsidRDefault="004C1857" w:rsidP="005A1516">
      <w:pPr>
        <w:tabs>
          <w:tab w:val="left" w:pos="700"/>
        </w:tabs>
        <w:ind w:left="3969" w:hanging="3232"/>
        <w:jc w:val="both"/>
        <w:rPr>
          <w:rFonts w:asciiTheme="minorHAnsi" w:hAnsiTheme="minorHAnsi" w:cstheme="minorHAnsi"/>
          <w:color w:val="000000"/>
          <w:sz w:val="28"/>
          <w:szCs w:val="28"/>
        </w:rPr>
      </w:pPr>
    </w:p>
    <w:p w14:paraId="7E619FB4" w14:textId="022D6D60" w:rsidR="009D6F61" w:rsidRPr="005A1516" w:rsidRDefault="001E568D" w:rsidP="005A1516">
      <w:pPr>
        <w:tabs>
          <w:tab w:val="left" w:pos="700"/>
        </w:tabs>
        <w:ind w:left="3969" w:hanging="3232"/>
        <w:jc w:val="both"/>
        <w:rPr>
          <w:rFonts w:asciiTheme="minorHAnsi" w:hAnsiTheme="minorHAnsi" w:cstheme="minorHAnsi"/>
          <w:b/>
          <w:i/>
          <w:color w:val="000000"/>
          <w:sz w:val="28"/>
          <w:szCs w:val="28"/>
          <w:lang w:val="uk-UA"/>
        </w:rPr>
      </w:pPr>
      <w:r w:rsidRPr="005A1516">
        <w:rPr>
          <w:rFonts w:asciiTheme="minorHAnsi" w:hAnsiTheme="minorHAnsi" w:cstheme="minorHAnsi"/>
          <w:color w:val="000000"/>
          <w:sz w:val="28"/>
          <w:szCs w:val="28"/>
        </w:rPr>
        <w:t>4.</w:t>
      </w:r>
      <w:r w:rsidRPr="005A1516">
        <w:rPr>
          <w:rFonts w:asciiTheme="minorHAnsi" w:hAnsiTheme="minorHAnsi" w:cstheme="minorHAnsi"/>
          <w:b/>
          <w:i/>
          <w:color w:val="000000"/>
          <w:sz w:val="28"/>
          <w:szCs w:val="28"/>
        </w:rPr>
        <w:tab/>
      </w:r>
      <w:proofErr w:type="gramStart"/>
      <w:r w:rsidRPr="005A1516">
        <w:rPr>
          <w:rFonts w:asciiTheme="minorHAnsi" w:hAnsiTheme="minorHAnsi" w:cstheme="minorHAnsi"/>
          <w:b/>
          <w:i/>
          <w:color w:val="000000"/>
          <w:sz w:val="28"/>
          <w:szCs w:val="28"/>
          <w:lang w:val="uk-UA"/>
        </w:rPr>
        <w:t>Ніжинському  РУ</w:t>
      </w:r>
      <w:proofErr w:type="gramEnd"/>
      <w:r w:rsidRPr="005A1516">
        <w:rPr>
          <w:rFonts w:asciiTheme="minorHAnsi" w:hAnsiTheme="minorHAnsi" w:cstheme="minorHAnsi"/>
          <w:b/>
          <w:i/>
          <w:color w:val="000000"/>
          <w:sz w:val="28"/>
          <w:szCs w:val="28"/>
          <w:lang w:val="uk-UA"/>
        </w:rPr>
        <w:t xml:space="preserve"> ГУ ДСНС України у Чернігівській області</w:t>
      </w:r>
    </w:p>
    <w:p w14:paraId="0238C969" w14:textId="77777777" w:rsidR="009D6F61" w:rsidRPr="005A1516" w:rsidRDefault="009D6F61" w:rsidP="005A1516">
      <w:pPr>
        <w:tabs>
          <w:tab w:val="left" w:pos="700"/>
        </w:tabs>
        <w:ind w:left="3969" w:hanging="3969"/>
        <w:jc w:val="both"/>
        <w:rPr>
          <w:rFonts w:asciiTheme="minorHAnsi" w:hAnsiTheme="minorHAnsi" w:cstheme="minorHAnsi"/>
          <w:b/>
          <w:i/>
          <w:color w:val="FF0000"/>
          <w:sz w:val="28"/>
          <w:szCs w:val="28"/>
          <w:lang w:val="uk-UA"/>
        </w:rPr>
      </w:pPr>
    </w:p>
    <w:p w14:paraId="57936EED" w14:textId="77777777" w:rsidR="009D6F61" w:rsidRPr="005A1516" w:rsidRDefault="001E568D" w:rsidP="005A1516">
      <w:pPr>
        <w:tabs>
          <w:tab w:val="left" w:pos="700"/>
        </w:tabs>
        <w:ind w:firstLine="567"/>
        <w:jc w:val="both"/>
        <w:rPr>
          <w:rFonts w:asciiTheme="minorHAnsi" w:hAnsiTheme="minorHAnsi" w:cstheme="minorHAnsi"/>
          <w:bCs/>
          <w:color w:val="000000"/>
          <w:sz w:val="28"/>
          <w:szCs w:val="28"/>
          <w:lang w:val="uk-UA"/>
        </w:rPr>
      </w:pPr>
      <w:r w:rsidRPr="005A1516">
        <w:rPr>
          <w:rFonts w:asciiTheme="minorHAnsi" w:hAnsiTheme="minorHAnsi" w:cstheme="minorHAnsi"/>
          <w:color w:val="000000"/>
          <w:sz w:val="28"/>
          <w:szCs w:val="28"/>
          <w:lang w:val="uk-UA"/>
        </w:rPr>
        <w:t>Надавати практичну та методичну допомогу керівникам хімічно-небезпечних об’єктів господарювання та суб’єктам господарювання, які потрапляють у зону можливого хімічного забруднення, щодо забезпечення промисловими засобами захисту органів дихання від небезпечних хімічних речовин персоналу хімічно небезпечного об’єкту господарювання  та працівників суб’єктів господарювання, які працюють  у зоні можливого хімічного забруднення.</w:t>
      </w:r>
    </w:p>
    <w:p w14:paraId="4E135344" w14:textId="77777777" w:rsidR="009D6F61" w:rsidRPr="005A1516" w:rsidRDefault="001E568D" w:rsidP="005A1516">
      <w:pPr>
        <w:spacing w:after="302"/>
        <w:ind w:right="107"/>
        <w:jc w:val="right"/>
        <w:rPr>
          <w:rFonts w:asciiTheme="minorHAnsi" w:hAnsiTheme="minorHAnsi" w:cstheme="minorHAnsi"/>
          <w:b/>
          <w:i/>
          <w:sz w:val="28"/>
          <w:szCs w:val="28"/>
          <w:lang w:val="uk-UA"/>
        </w:rPr>
      </w:pPr>
      <w:r w:rsidRPr="005A1516">
        <w:rPr>
          <w:rFonts w:asciiTheme="minorHAnsi" w:hAnsiTheme="minorHAnsi" w:cstheme="minorHAnsi"/>
          <w:b/>
          <w:i/>
          <w:sz w:val="28"/>
          <w:szCs w:val="28"/>
          <w:lang w:val="uk-UA"/>
        </w:rPr>
        <w:t>Постійно</w:t>
      </w:r>
    </w:p>
    <w:p w14:paraId="566E2806" w14:textId="77777777" w:rsidR="009D6F61" w:rsidRPr="005A1516" w:rsidRDefault="009D6F61" w:rsidP="005A1516">
      <w:pPr>
        <w:ind w:firstLine="567"/>
        <w:rPr>
          <w:rFonts w:asciiTheme="minorHAnsi" w:hAnsiTheme="minorHAnsi" w:cstheme="minorHAnsi"/>
          <w:sz w:val="28"/>
          <w:szCs w:val="28"/>
          <w:lang w:val="uk-UA"/>
        </w:rPr>
      </w:pPr>
      <w:bookmarkStart w:id="0" w:name="__DdeLink__272_1406954317"/>
    </w:p>
    <w:p w14:paraId="5B026397" w14:textId="77777777" w:rsidR="009D6F61" w:rsidRPr="005A1516" w:rsidRDefault="001E568D" w:rsidP="005A1516">
      <w:pPr>
        <w:widowControl/>
        <w:ind w:firstLine="567"/>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lastRenderedPageBreak/>
        <w:t>5. Про проведені заходи проінформувати до Ніжинське РУ ГУ ДСНС України у Чернігівській  області та відділ з питань ЦЗ, ОР та ВПО Ніжинської райдержадміністрації.</w:t>
      </w:r>
    </w:p>
    <w:p w14:paraId="3B623485" w14:textId="18A084F8" w:rsidR="009D6F61" w:rsidRPr="005A1516" w:rsidRDefault="001E568D" w:rsidP="005A1516">
      <w:pPr>
        <w:widowControl/>
        <w:ind w:left="6381"/>
        <w:contextualSpacing/>
        <w:jc w:val="both"/>
        <w:rPr>
          <w:rFonts w:asciiTheme="minorHAnsi" w:hAnsiTheme="minorHAnsi" w:cstheme="minorHAnsi"/>
          <w:sz w:val="28"/>
          <w:szCs w:val="28"/>
          <w:lang w:val="uk-UA"/>
        </w:rPr>
      </w:pPr>
      <w:r w:rsidRPr="005A1516">
        <w:rPr>
          <w:rFonts w:asciiTheme="minorHAnsi" w:hAnsiTheme="minorHAnsi" w:cstheme="minorHAnsi"/>
          <w:b/>
          <w:i/>
          <w:sz w:val="28"/>
          <w:szCs w:val="28"/>
          <w:lang w:val="uk-UA"/>
        </w:rPr>
        <w:t>Д</w:t>
      </w:r>
      <w:r w:rsidRPr="005A1516">
        <w:rPr>
          <w:rFonts w:asciiTheme="minorHAnsi" w:hAnsiTheme="minorHAnsi" w:cstheme="minorHAnsi"/>
          <w:b/>
          <w:i/>
          <w:sz w:val="28"/>
          <w:szCs w:val="28"/>
        </w:rPr>
        <w:t xml:space="preserve">о </w:t>
      </w:r>
      <w:r w:rsidRPr="005A1516">
        <w:rPr>
          <w:rFonts w:asciiTheme="minorHAnsi" w:hAnsiTheme="minorHAnsi" w:cstheme="minorHAnsi"/>
          <w:b/>
          <w:i/>
          <w:sz w:val="28"/>
          <w:szCs w:val="28"/>
          <w:lang w:val="uk-UA"/>
        </w:rPr>
        <w:t>30</w:t>
      </w:r>
      <w:r w:rsidRPr="005A1516">
        <w:rPr>
          <w:rFonts w:asciiTheme="minorHAnsi" w:hAnsiTheme="minorHAnsi" w:cstheme="minorHAnsi"/>
          <w:b/>
          <w:i/>
          <w:sz w:val="28"/>
          <w:szCs w:val="28"/>
        </w:rPr>
        <w:t xml:space="preserve"> </w:t>
      </w:r>
      <w:r w:rsidRPr="005A1516">
        <w:rPr>
          <w:rFonts w:asciiTheme="minorHAnsi" w:hAnsiTheme="minorHAnsi" w:cstheme="minorHAnsi"/>
          <w:b/>
          <w:i/>
          <w:sz w:val="28"/>
          <w:szCs w:val="28"/>
          <w:lang w:val="uk-UA"/>
        </w:rPr>
        <w:t xml:space="preserve">червня </w:t>
      </w:r>
      <w:r w:rsidRPr="005A1516">
        <w:rPr>
          <w:rFonts w:asciiTheme="minorHAnsi" w:hAnsiTheme="minorHAnsi" w:cstheme="minorHAnsi"/>
          <w:b/>
          <w:i/>
          <w:sz w:val="28"/>
          <w:szCs w:val="28"/>
        </w:rPr>
        <w:t>202</w:t>
      </w:r>
      <w:r w:rsidRPr="005A1516">
        <w:rPr>
          <w:rFonts w:asciiTheme="minorHAnsi" w:hAnsiTheme="minorHAnsi" w:cstheme="minorHAnsi"/>
          <w:b/>
          <w:i/>
          <w:sz w:val="28"/>
          <w:szCs w:val="28"/>
          <w:lang w:val="uk-UA"/>
        </w:rPr>
        <w:t>3</w:t>
      </w:r>
      <w:r w:rsidRPr="005A1516">
        <w:rPr>
          <w:rFonts w:asciiTheme="minorHAnsi" w:hAnsiTheme="minorHAnsi" w:cstheme="minorHAnsi"/>
          <w:b/>
          <w:i/>
          <w:sz w:val="28"/>
          <w:szCs w:val="28"/>
        </w:rPr>
        <w:t xml:space="preserve"> року</w:t>
      </w:r>
    </w:p>
    <w:p w14:paraId="41859D2C" w14:textId="5A17C096" w:rsidR="009D6F61" w:rsidRPr="005A1516" w:rsidRDefault="005A1516" w:rsidP="005A1516">
      <w:pPr>
        <w:rPr>
          <w:rFonts w:asciiTheme="minorHAnsi" w:hAnsiTheme="minorHAnsi" w:cstheme="minorHAnsi"/>
          <w:bCs/>
          <w:sz w:val="28"/>
          <w:szCs w:val="28"/>
          <w:lang w:val="uk-UA"/>
        </w:rPr>
      </w:pPr>
      <w:r>
        <w:rPr>
          <w:sz w:val="28"/>
          <w:szCs w:val="28"/>
          <w:u w:val="single"/>
          <w:lang w:val="uk-UA"/>
        </w:rPr>
        <w:t>Слухали:</w:t>
      </w:r>
      <w:r>
        <w:rPr>
          <w:b/>
          <w:bCs/>
          <w:i/>
          <w:sz w:val="28"/>
          <w:szCs w:val="28"/>
          <w:lang w:val="uk-UA"/>
        </w:rPr>
        <w:tab/>
      </w:r>
    </w:p>
    <w:p w14:paraId="3DEB6612" w14:textId="77777777" w:rsidR="009D6F61" w:rsidRPr="005A1516" w:rsidRDefault="001E568D" w:rsidP="005A1516">
      <w:pPr>
        <w:rPr>
          <w:rFonts w:asciiTheme="minorHAnsi" w:hAnsiTheme="minorHAnsi" w:cstheme="minorHAnsi"/>
          <w:b/>
          <w:sz w:val="28"/>
          <w:szCs w:val="28"/>
          <w:u w:val="single"/>
          <w:lang w:val="uk-UA"/>
        </w:rPr>
      </w:pPr>
      <w:r w:rsidRPr="005A1516">
        <w:rPr>
          <w:rFonts w:asciiTheme="minorHAnsi" w:hAnsiTheme="minorHAnsi" w:cstheme="minorHAnsi"/>
          <w:b/>
          <w:bCs/>
          <w:i/>
          <w:sz w:val="28"/>
          <w:szCs w:val="28"/>
          <w:u w:val="single"/>
          <w:lang w:val="en-US"/>
        </w:rPr>
        <w:t>V</w:t>
      </w:r>
      <w:r w:rsidRPr="005A1516">
        <w:rPr>
          <w:rFonts w:asciiTheme="minorHAnsi" w:hAnsiTheme="minorHAnsi" w:cstheme="minorHAnsi"/>
          <w:b/>
          <w:bCs/>
          <w:i/>
          <w:sz w:val="28"/>
          <w:szCs w:val="28"/>
          <w:u w:val="single"/>
          <w:lang w:val="uk-UA"/>
        </w:rPr>
        <w:t>.</w:t>
      </w:r>
      <w:r w:rsidRPr="005A1516">
        <w:rPr>
          <w:rFonts w:asciiTheme="minorHAnsi" w:hAnsiTheme="minorHAnsi" w:cstheme="minorHAnsi"/>
          <w:b/>
          <w:i/>
          <w:sz w:val="28"/>
          <w:szCs w:val="28"/>
          <w:u w:val="single"/>
          <w:lang w:val="uk-UA"/>
        </w:rPr>
        <w:t xml:space="preserve"> Про активізацію інформаційно-роз’яснювальної роботи</w:t>
      </w:r>
      <w:bookmarkEnd w:id="0"/>
      <w:r w:rsidRPr="005A1516">
        <w:rPr>
          <w:rFonts w:asciiTheme="minorHAnsi" w:hAnsiTheme="minorHAnsi" w:cstheme="minorHAnsi"/>
          <w:b/>
          <w:i/>
          <w:sz w:val="28"/>
          <w:szCs w:val="28"/>
          <w:u w:val="single"/>
          <w:lang w:val="uk-UA"/>
        </w:rPr>
        <w:t>.</w:t>
      </w:r>
    </w:p>
    <w:p w14:paraId="0AB78627" w14:textId="77777777" w:rsidR="009D6F61" w:rsidRPr="005A1516" w:rsidRDefault="001E568D" w:rsidP="005A1516">
      <w:pPr>
        <w:rPr>
          <w:rFonts w:asciiTheme="minorHAnsi" w:hAnsiTheme="minorHAnsi" w:cstheme="minorHAnsi"/>
          <w:sz w:val="28"/>
          <w:szCs w:val="28"/>
          <w:lang w:val="uk-UA"/>
        </w:rPr>
      </w:pPr>
      <w:r w:rsidRPr="005A1516">
        <w:rPr>
          <w:rFonts w:asciiTheme="minorHAnsi" w:hAnsiTheme="minorHAnsi" w:cstheme="minorHAnsi"/>
          <w:sz w:val="28"/>
          <w:szCs w:val="28"/>
          <w:lang w:val="uk-UA"/>
        </w:rPr>
        <w:t>(Андрій ДУДКЕВИЧ)</w:t>
      </w:r>
    </w:p>
    <w:p w14:paraId="3DA22FD4" w14:textId="77777777" w:rsidR="009D6F61" w:rsidRPr="005A1516" w:rsidRDefault="009D6F61" w:rsidP="005A1516">
      <w:pPr>
        <w:rPr>
          <w:rFonts w:asciiTheme="minorHAnsi" w:hAnsiTheme="minorHAnsi" w:cstheme="minorHAnsi"/>
          <w:b/>
          <w:sz w:val="28"/>
          <w:szCs w:val="28"/>
          <w:lang w:val="uk-UA"/>
        </w:rPr>
      </w:pPr>
    </w:p>
    <w:p w14:paraId="1211B18F" w14:textId="77777777" w:rsidR="009D6F61" w:rsidRPr="005A1516" w:rsidRDefault="001E568D" w:rsidP="005A1516">
      <w:pPr>
        <w:ind w:firstLine="709"/>
        <w:jc w:val="both"/>
        <w:rPr>
          <w:rFonts w:asciiTheme="minorHAnsi" w:hAnsiTheme="minorHAnsi" w:cstheme="minorHAnsi"/>
          <w:color w:val="000000"/>
          <w:sz w:val="28"/>
          <w:szCs w:val="28"/>
          <w:lang w:val="uk-UA"/>
        </w:rPr>
      </w:pPr>
      <w:r w:rsidRPr="005A1516">
        <w:rPr>
          <w:rFonts w:asciiTheme="minorHAnsi" w:hAnsiTheme="minorHAnsi" w:cstheme="minorHAnsi"/>
          <w:color w:val="000000"/>
          <w:sz w:val="28"/>
          <w:szCs w:val="28"/>
          <w:lang w:val="uk-UA"/>
        </w:rPr>
        <w:t xml:space="preserve">В Україні більше ніж 606 дітей постраждали внаслідок збройної агресії російської федерації протягом 2022 року. Найбільше постраждало дітей у Донецькій області - 124, Київській - 114, Харківській - 93, Чернігівській - 66, Херсонській - 44, Миколаївській - 43, Луганській - 37, Запорізькій - 27, Сумській - 17, у м.Києві - 16, Житомирській - 15. Чернігівській – 6 у м. Бахмач внаслідок вибуху невідомого вибухонебезпечного предмету, з діагнозом політравма верхніх та нижніх кінцівок, а також голови, до районної лікарні був доставлений 15-річний хлопчина. </w:t>
      </w:r>
      <w:r w:rsidRPr="005A1516">
        <w:rPr>
          <w:rFonts w:asciiTheme="minorHAnsi" w:hAnsiTheme="minorHAnsi" w:cstheme="minorHAnsi"/>
          <w:color w:val="000000"/>
          <w:sz w:val="28"/>
          <w:szCs w:val="28"/>
        </w:rPr>
        <w:t>Нажаль, лікарям не вдалося врятувати його життя. Від отриманих травм дитина померла. У м. Чернігові по вул. Козацька двоє чоловіків намагалися розібрати підривник від ручної гранати. Стався вибух. Обох чоловіків з травмами різного ступеня доставлено до Чернігівської обласної лікарні.</w:t>
      </w:r>
    </w:p>
    <w:p w14:paraId="4BD570BF" w14:textId="77777777" w:rsidR="009D6F61" w:rsidRPr="005A1516" w:rsidRDefault="001E568D" w:rsidP="005A1516">
      <w:pPr>
        <w:ind w:firstLine="708"/>
        <w:jc w:val="both"/>
        <w:rPr>
          <w:rFonts w:asciiTheme="minorHAnsi" w:hAnsiTheme="minorHAnsi" w:cstheme="minorHAnsi"/>
          <w:i/>
          <w:sz w:val="28"/>
          <w:szCs w:val="28"/>
          <w:lang w:val="uk-UA"/>
        </w:rPr>
      </w:pPr>
      <w:r w:rsidRPr="005A1516">
        <w:rPr>
          <w:rFonts w:asciiTheme="minorHAnsi" w:hAnsiTheme="minorHAnsi" w:cstheme="minorHAnsi"/>
          <w:sz w:val="28"/>
          <w:szCs w:val="28"/>
          <w:lang w:val="uk-UA"/>
        </w:rPr>
        <w:t xml:space="preserve">Заслухавши доповідача, та з врахуванням обговорення, </w:t>
      </w:r>
      <w:r w:rsidRPr="005A1516">
        <w:rPr>
          <w:rFonts w:asciiTheme="minorHAnsi" w:hAnsiTheme="minorHAnsi" w:cstheme="minorHAnsi"/>
          <w:b/>
          <w:i/>
          <w:sz w:val="28"/>
          <w:szCs w:val="28"/>
          <w:lang w:val="uk-UA"/>
        </w:rPr>
        <w:t>комісія вирішила</w:t>
      </w:r>
      <w:r w:rsidRPr="005A1516">
        <w:rPr>
          <w:rFonts w:asciiTheme="minorHAnsi" w:hAnsiTheme="minorHAnsi" w:cstheme="minorHAnsi"/>
          <w:i/>
          <w:sz w:val="28"/>
          <w:szCs w:val="28"/>
          <w:lang w:val="uk-UA"/>
        </w:rPr>
        <w:t>:</w:t>
      </w:r>
    </w:p>
    <w:p w14:paraId="56533942" w14:textId="77777777" w:rsidR="009D6F61" w:rsidRPr="005A1516" w:rsidRDefault="009D6F61" w:rsidP="005A1516">
      <w:pPr>
        <w:ind w:firstLine="567"/>
        <w:jc w:val="both"/>
        <w:rPr>
          <w:rFonts w:asciiTheme="minorHAnsi" w:hAnsiTheme="minorHAnsi" w:cstheme="minorHAnsi"/>
          <w:sz w:val="28"/>
          <w:szCs w:val="28"/>
          <w:lang w:val="uk-UA"/>
        </w:rPr>
      </w:pPr>
    </w:p>
    <w:p w14:paraId="51C88C11" w14:textId="31B20AEA" w:rsidR="009D6F61" w:rsidRPr="005A1516" w:rsidRDefault="001E568D" w:rsidP="005A1516">
      <w:pPr>
        <w:pStyle w:val="a7"/>
        <w:ind w:left="3969"/>
        <w:jc w:val="both"/>
        <w:rPr>
          <w:rFonts w:asciiTheme="minorHAnsi" w:hAnsiTheme="minorHAnsi" w:cstheme="minorHAnsi"/>
          <w:b/>
          <w:i/>
          <w:szCs w:val="28"/>
          <w:shd w:val="clear" w:color="auto" w:fill="FFFFFF"/>
        </w:rPr>
      </w:pPr>
      <w:r w:rsidRPr="005A1516">
        <w:rPr>
          <w:rFonts w:asciiTheme="minorHAnsi" w:hAnsiTheme="minorHAnsi" w:cstheme="minorHAnsi"/>
          <w:b/>
          <w:i/>
          <w:szCs w:val="28"/>
        </w:rPr>
        <w:t xml:space="preserve">Міським, сільським та селищним громадам району </w:t>
      </w:r>
      <w:r w:rsidRPr="005A1516">
        <w:rPr>
          <w:rFonts w:asciiTheme="minorHAnsi" w:hAnsiTheme="minorHAnsi" w:cstheme="minorHAnsi"/>
          <w:b/>
          <w:i/>
          <w:szCs w:val="28"/>
          <w:shd w:val="clear" w:color="auto" w:fill="FFFFFF"/>
        </w:rPr>
        <w:t xml:space="preserve">спільно з представниками </w:t>
      </w:r>
      <w:r w:rsidR="004C1857" w:rsidRPr="005A1516">
        <w:rPr>
          <w:rFonts w:asciiTheme="minorHAnsi" w:hAnsiTheme="minorHAnsi" w:cstheme="minorHAnsi"/>
          <w:b/>
          <w:i/>
          <w:spacing w:val="3"/>
          <w:szCs w:val="28"/>
          <w:shd w:val="clear" w:color="auto" w:fill="FFFFFF"/>
        </w:rPr>
        <w:t>Ніжинського РУ</w:t>
      </w:r>
      <w:r w:rsidRPr="005A1516">
        <w:rPr>
          <w:rStyle w:val="apple-converted-space"/>
          <w:rFonts w:asciiTheme="minorHAnsi" w:hAnsiTheme="minorHAnsi" w:cstheme="minorHAnsi"/>
          <w:b/>
          <w:i/>
          <w:color w:val="000000"/>
          <w:spacing w:val="3"/>
          <w:szCs w:val="28"/>
          <w:shd w:val="clear" w:color="auto" w:fill="FFFFFF"/>
        </w:rPr>
        <w:t> </w:t>
      </w:r>
      <w:r w:rsidR="004C1857" w:rsidRPr="005A1516">
        <w:rPr>
          <w:rFonts w:asciiTheme="minorHAnsi" w:hAnsiTheme="minorHAnsi" w:cstheme="minorHAnsi"/>
          <w:b/>
          <w:i/>
          <w:szCs w:val="28"/>
          <w:shd w:val="clear" w:color="auto" w:fill="FFFFFF"/>
        </w:rPr>
        <w:t>ГУ</w:t>
      </w:r>
      <w:r w:rsidR="0056386A" w:rsidRPr="005A1516">
        <w:rPr>
          <w:rFonts w:asciiTheme="minorHAnsi" w:hAnsiTheme="minorHAnsi" w:cstheme="minorHAnsi"/>
          <w:b/>
          <w:i/>
          <w:szCs w:val="28"/>
          <w:shd w:val="clear" w:color="auto" w:fill="FFFFFF"/>
        </w:rPr>
        <w:t xml:space="preserve"> ДСНС </w:t>
      </w:r>
      <w:r w:rsidRPr="005A1516">
        <w:rPr>
          <w:rFonts w:asciiTheme="minorHAnsi" w:hAnsiTheme="minorHAnsi" w:cstheme="minorHAnsi"/>
          <w:b/>
          <w:i/>
          <w:szCs w:val="28"/>
          <w:shd w:val="clear" w:color="auto" w:fill="FFFFFF"/>
        </w:rPr>
        <w:t>України у області</w:t>
      </w:r>
    </w:p>
    <w:p w14:paraId="15B24205" w14:textId="77777777" w:rsidR="009D6F61" w:rsidRPr="005A1516" w:rsidRDefault="009D6F61" w:rsidP="005A1516">
      <w:pPr>
        <w:tabs>
          <w:tab w:val="left" w:pos="5910"/>
        </w:tabs>
        <w:ind w:firstLine="540"/>
        <w:jc w:val="both"/>
        <w:rPr>
          <w:rFonts w:asciiTheme="minorHAnsi" w:hAnsiTheme="minorHAnsi" w:cstheme="minorHAnsi"/>
          <w:sz w:val="28"/>
          <w:szCs w:val="28"/>
        </w:rPr>
      </w:pPr>
    </w:p>
    <w:p w14:paraId="729B651F" w14:textId="3ADD457F" w:rsidR="009D6F61" w:rsidRPr="005A1516" w:rsidRDefault="001E568D" w:rsidP="005A1516">
      <w:pPr>
        <w:ind w:firstLine="540"/>
        <w:jc w:val="both"/>
        <w:rPr>
          <w:rFonts w:asciiTheme="minorHAnsi" w:hAnsiTheme="minorHAnsi" w:cstheme="minorHAnsi"/>
          <w:sz w:val="28"/>
          <w:szCs w:val="28"/>
        </w:rPr>
      </w:pPr>
      <w:r w:rsidRPr="005A1516">
        <w:rPr>
          <w:rFonts w:asciiTheme="minorHAnsi" w:hAnsiTheme="minorHAnsi" w:cstheme="minorHAnsi"/>
          <w:sz w:val="28"/>
          <w:szCs w:val="28"/>
        </w:rPr>
        <w:t xml:space="preserve">1. Невідкладно, організувати та забезпечити щоденне відпрацювання населених пунктів, з обов’язковим проведенням профілактичних інструктажів з питань безпечної поведінки під час виявлення вибухонебезпечних або </w:t>
      </w:r>
      <w:proofErr w:type="gramStart"/>
      <w:r w:rsidRPr="005A1516">
        <w:rPr>
          <w:rFonts w:asciiTheme="minorHAnsi" w:hAnsiTheme="minorHAnsi" w:cstheme="minorHAnsi"/>
          <w:sz w:val="28"/>
          <w:szCs w:val="28"/>
        </w:rPr>
        <w:t>підозрілих  предметів</w:t>
      </w:r>
      <w:proofErr w:type="gramEnd"/>
      <w:r w:rsidRPr="005A1516">
        <w:rPr>
          <w:rFonts w:asciiTheme="minorHAnsi" w:hAnsiTheme="minorHAnsi" w:cstheme="minorHAnsi"/>
          <w:sz w:val="28"/>
          <w:szCs w:val="28"/>
        </w:rPr>
        <w:t xml:space="preserve"> з розповсюдженням листівок, пам’яток, тощо. </w:t>
      </w:r>
    </w:p>
    <w:p w14:paraId="55BFE616" w14:textId="77777777" w:rsidR="0056386A" w:rsidRPr="005A1516" w:rsidRDefault="0056386A" w:rsidP="005A1516">
      <w:pPr>
        <w:ind w:firstLine="540"/>
        <w:jc w:val="both"/>
        <w:rPr>
          <w:rFonts w:asciiTheme="minorHAnsi" w:hAnsiTheme="minorHAnsi" w:cstheme="minorHAnsi"/>
          <w:sz w:val="28"/>
          <w:szCs w:val="28"/>
        </w:rPr>
      </w:pPr>
    </w:p>
    <w:p w14:paraId="4E835604" w14:textId="6BEEC29E" w:rsidR="009D6F61" w:rsidRPr="005A1516" w:rsidRDefault="001E568D" w:rsidP="005A1516">
      <w:pPr>
        <w:ind w:firstLine="540"/>
        <w:jc w:val="both"/>
        <w:rPr>
          <w:rFonts w:asciiTheme="minorHAnsi" w:hAnsiTheme="minorHAnsi" w:cstheme="minorHAnsi"/>
          <w:sz w:val="28"/>
          <w:szCs w:val="28"/>
        </w:rPr>
      </w:pPr>
      <w:r w:rsidRPr="005A1516">
        <w:rPr>
          <w:rFonts w:asciiTheme="minorHAnsi" w:hAnsiTheme="minorHAnsi" w:cstheme="minorHAnsi"/>
          <w:sz w:val="28"/>
          <w:szCs w:val="28"/>
        </w:rPr>
        <w:t>2. Організувати та забезпечити щоденну трансляцію звернень, коротких застережень і роз’яснень з вказаних вище питань по радіо, гучномовним вузлам об’єктів з масовим перебуванням людей, залізничних і авто вокзалів та станцій, торгівельних закладів, ринків тощо.</w:t>
      </w:r>
    </w:p>
    <w:p w14:paraId="41AD0865" w14:textId="77777777" w:rsidR="0056386A" w:rsidRPr="005A1516" w:rsidRDefault="0056386A" w:rsidP="005A1516">
      <w:pPr>
        <w:ind w:firstLine="540"/>
        <w:jc w:val="both"/>
        <w:rPr>
          <w:rFonts w:asciiTheme="minorHAnsi" w:hAnsiTheme="minorHAnsi" w:cstheme="minorHAnsi"/>
          <w:sz w:val="28"/>
          <w:szCs w:val="28"/>
        </w:rPr>
      </w:pPr>
    </w:p>
    <w:p w14:paraId="1F87A5C1" w14:textId="77777777" w:rsidR="009D6F61" w:rsidRPr="005A1516" w:rsidRDefault="001E568D" w:rsidP="005A1516">
      <w:pPr>
        <w:ind w:firstLine="567"/>
        <w:jc w:val="both"/>
        <w:rPr>
          <w:rFonts w:asciiTheme="minorHAnsi" w:hAnsiTheme="minorHAnsi" w:cstheme="minorHAnsi"/>
          <w:sz w:val="28"/>
          <w:szCs w:val="28"/>
        </w:rPr>
      </w:pPr>
      <w:r w:rsidRPr="005A1516">
        <w:rPr>
          <w:rFonts w:asciiTheme="minorHAnsi" w:hAnsiTheme="minorHAnsi" w:cstheme="minorHAnsi"/>
          <w:sz w:val="28"/>
          <w:szCs w:val="28"/>
        </w:rPr>
        <w:t>3. Вжити дієвих заходів щодо розміщення листівок, пам’яток, тощо:</w:t>
      </w:r>
    </w:p>
    <w:p w14:paraId="50294FBA" w14:textId="41FB2589" w:rsidR="009D6F61" w:rsidRPr="005A1516" w:rsidRDefault="001E568D" w:rsidP="005A1516">
      <w:pPr>
        <w:ind w:hanging="142"/>
        <w:jc w:val="both"/>
        <w:rPr>
          <w:rFonts w:asciiTheme="minorHAnsi" w:hAnsiTheme="minorHAnsi" w:cstheme="minorHAnsi"/>
          <w:sz w:val="28"/>
          <w:szCs w:val="28"/>
        </w:rPr>
      </w:pPr>
      <w:r w:rsidRPr="005A1516">
        <w:rPr>
          <w:rFonts w:asciiTheme="minorHAnsi" w:hAnsiTheme="minorHAnsi" w:cstheme="minorHAnsi"/>
          <w:sz w:val="28"/>
          <w:szCs w:val="28"/>
        </w:rPr>
        <w:tab/>
        <w:t>в людних місця</w:t>
      </w:r>
      <w:r w:rsidR="0056386A" w:rsidRPr="005A1516">
        <w:rPr>
          <w:rFonts w:asciiTheme="minorHAnsi" w:hAnsiTheme="minorHAnsi" w:cstheme="minorHAnsi"/>
          <w:sz w:val="28"/>
          <w:szCs w:val="28"/>
        </w:rPr>
        <w:t>х населених пунктів,</w:t>
      </w:r>
      <w:r w:rsidR="0056386A" w:rsidRPr="005A1516">
        <w:rPr>
          <w:rFonts w:asciiTheme="minorHAnsi" w:hAnsiTheme="minorHAnsi" w:cstheme="minorHAnsi"/>
          <w:sz w:val="28"/>
          <w:szCs w:val="28"/>
          <w:lang w:val="uk-UA"/>
        </w:rPr>
        <w:t xml:space="preserve"> </w:t>
      </w:r>
      <w:r w:rsidRPr="005A1516">
        <w:rPr>
          <w:rFonts w:asciiTheme="minorHAnsi" w:hAnsiTheme="minorHAnsi" w:cstheme="minorHAnsi"/>
          <w:sz w:val="28"/>
          <w:szCs w:val="28"/>
        </w:rPr>
        <w:t>на залізничн</w:t>
      </w:r>
      <w:r w:rsidR="0056386A" w:rsidRPr="005A1516">
        <w:rPr>
          <w:rFonts w:asciiTheme="minorHAnsi" w:hAnsiTheme="minorHAnsi" w:cstheme="minorHAnsi"/>
          <w:sz w:val="28"/>
          <w:szCs w:val="28"/>
        </w:rPr>
        <w:t xml:space="preserve">ому та громадському транспорті, </w:t>
      </w:r>
      <w:r w:rsidRPr="005A1516">
        <w:rPr>
          <w:rFonts w:asciiTheme="minorHAnsi" w:hAnsiTheme="minorHAnsi" w:cstheme="minorHAnsi"/>
          <w:sz w:val="28"/>
          <w:szCs w:val="28"/>
        </w:rPr>
        <w:t xml:space="preserve">на спеціально відведених місцях сходових клітин, холах, коридорах загального користування житлових будинків, гуртожитків, готелів, поштових і банківських відділень, ощадкас, залізничних та авто вокзалів і станцій, торгівельних закладів, медичних закладів, соціально-побутових. </w:t>
      </w:r>
    </w:p>
    <w:p w14:paraId="5BE46D15" w14:textId="77777777" w:rsidR="009D6F61" w:rsidRPr="005A1516" w:rsidRDefault="009D6F61" w:rsidP="005A1516">
      <w:pPr>
        <w:ind w:firstLine="567"/>
        <w:rPr>
          <w:rFonts w:asciiTheme="minorHAnsi" w:hAnsiTheme="minorHAnsi" w:cstheme="minorHAnsi"/>
          <w:sz w:val="28"/>
          <w:szCs w:val="28"/>
        </w:rPr>
      </w:pPr>
    </w:p>
    <w:p w14:paraId="6539A8A7" w14:textId="77777777" w:rsidR="009D6F61" w:rsidRPr="005A1516" w:rsidRDefault="001E568D" w:rsidP="005A1516">
      <w:pPr>
        <w:widowControl/>
        <w:ind w:firstLine="567"/>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lastRenderedPageBreak/>
        <w:t>4. Про проведені заходи проінформувати до Ніжинське РУ ГУ ДСНС України у Чернігівській  області та відділ з питань ЦЗ, ОР та ВПО Ніжинської райдержадміністрації.</w:t>
      </w:r>
    </w:p>
    <w:p w14:paraId="7007E954" w14:textId="77777777" w:rsidR="009D6F61" w:rsidRPr="005A1516" w:rsidRDefault="001E568D" w:rsidP="005A1516">
      <w:pPr>
        <w:widowControl/>
        <w:ind w:left="6381"/>
        <w:contextualSpacing/>
        <w:jc w:val="both"/>
        <w:rPr>
          <w:rFonts w:asciiTheme="minorHAnsi" w:hAnsiTheme="minorHAnsi" w:cstheme="minorHAnsi"/>
          <w:b/>
          <w:i/>
          <w:sz w:val="28"/>
          <w:szCs w:val="28"/>
        </w:rPr>
      </w:pPr>
      <w:r w:rsidRPr="005A1516">
        <w:rPr>
          <w:rFonts w:asciiTheme="minorHAnsi" w:hAnsiTheme="minorHAnsi" w:cstheme="minorHAnsi"/>
          <w:b/>
          <w:i/>
          <w:sz w:val="28"/>
          <w:szCs w:val="28"/>
          <w:lang w:val="uk-UA"/>
        </w:rPr>
        <w:t>Д</w:t>
      </w:r>
      <w:r w:rsidRPr="005A1516">
        <w:rPr>
          <w:rFonts w:asciiTheme="minorHAnsi" w:hAnsiTheme="minorHAnsi" w:cstheme="minorHAnsi"/>
          <w:b/>
          <w:i/>
          <w:sz w:val="28"/>
          <w:szCs w:val="28"/>
        </w:rPr>
        <w:t xml:space="preserve">о </w:t>
      </w:r>
      <w:r w:rsidRPr="005A1516">
        <w:rPr>
          <w:rFonts w:asciiTheme="minorHAnsi" w:hAnsiTheme="minorHAnsi" w:cstheme="minorHAnsi"/>
          <w:b/>
          <w:i/>
          <w:sz w:val="28"/>
          <w:szCs w:val="28"/>
          <w:lang w:val="uk-UA"/>
        </w:rPr>
        <w:t>30</w:t>
      </w:r>
      <w:r w:rsidRPr="005A1516">
        <w:rPr>
          <w:rFonts w:asciiTheme="minorHAnsi" w:hAnsiTheme="minorHAnsi" w:cstheme="minorHAnsi"/>
          <w:b/>
          <w:i/>
          <w:sz w:val="28"/>
          <w:szCs w:val="28"/>
        </w:rPr>
        <w:t xml:space="preserve"> </w:t>
      </w:r>
      <w:r w:rsidRPr="005A1516">
        <w:rPr>
          <w:rFonts w:asciiTheme="minorHAnsi" w:hAnsiTheme="minorHAnsi" w:cstheme="minorHAnsi"/>
          <w:b/>
          <w:i/>
          <w:sz w:val="28"/>
          <w:szCs w:val="28"/>
          <w:lang w:val="uk-UA"/>
        </w:rPr>
        <w:t xml:space="preserve">червня </w:t>
      </w:r>
      <w:r w:rsidRPr="005A1516">
        <w:rPr>
          <w:rFonts w:asciiTheme="minorHAnsi" w:hAnsiTheme="minorHAnsi" w:cstheme="minorHAnsi"/>
          <w:b/>
          <w:i/>
          <w:sz w:val="28"/>
          <w:szCs w:val="28"/>
        </w:rPr>
        <w:t>202</w:t>
      </w:r>
      <w:r w:rsidRPr="005A1516">
        <w:rPr>
          <w:rFonts w:asciiTheme="minorHAnsi" w:hAnsiTheme="minorHAnsi" w:cstheme="minorHAnsi"/>
          <w:b/>
          <w:i/>
          <w:sz w:val="28"/>
          <w:szCs w:val="28"/>
          <w:lang w:val="uk-UA"/>
        </w:rPr>
        <w:t>3</w:t>
      </w:r>
      <w:r w:rsidRPr="005A1516">
        <w:rPr>
          <w:rFonts w:asciiTheme="minorHAnsi" w:hAnsiTheme="minorHAnsi" w:cstheme="minorHAnsi"/>
          <w:b/>
          <w:i/>
          <w:sz w:val="28"/>
          <w:szCs w:val="28"/>
        </w:rPr>
        <w:t xml:space="preserve"> року</w:t>
      </w:r>
    </w:p>
    <w:p w14:paraId="62B6A1D1" w14:textId="3D705429" w:rsidR="009D6F61" w:rsidRPr="005A1516" w:rsidRDefault="009D6F61" w:rsidP="005A1516">
      <w:pPr>
        <w:widowControl/>
        <w:jc w:val="both"/>
        <w:rPr>
          <w:rFonts w:asciiTheme="minorHAnsi" w:hAnsiTheme="minorHAnsi" w:cstheme="minorHAnsi"/>
          <w:b/>
          <w:bCs/>
          <w:i/>
          <w:sz w:val="28"/>
          <w:szCs w:val="28"/>
          <w:u w:val="single"/>
        </w:rPr>
      </w:pPr>
    </w:p>
    <w:p w14:paraId="136AA851" w14:textId="5C4425F0" w:rsidR="009D6F61" w:rsidRPr="005A1516" w:rsidRDefault="005A1516" w:rsidP="005A1516">
      <w:pPr>
        <w:widowControl/>
        <w:jc w:val="both"/>
        <w:rPr>
          <w:rFonts w:asciiTheme="minorHAnsi" w:hAnsiTheme="minorHAnsi" w:cstheme="minorHAnsi"/>
          <w:b/>
          <w:bCs/>
          <w:i/>
          <w:sz w:val="28"/>
          <w:szCs w:val="28"/>
          <w:u w:val="single"/>
        </w:rPr>
      </w:pPr>
      <w:r>
        <w:rPr>
          <w:sz w:val="28"/>
          <w:szCs w:val="28"/>
          <w:u w:val="single"/>
          <w:lang w:val="uk-UA"/>
        </w:rPr>
        <w:t>Слухали:</w:t>
      </w:r>
      <w:r>
        <w:rPr>
          <w:b/>
          <w:bCs/>
          <w:i/>
          <w:sz w:val="28"/>
          <w:szCs w:val="28"/>
          <w:lang w:val="uk-UA"/>
        </w:rPr>
        <w:tab/>
      </w:r>
    </w:p>
    <w:p w14:paraId="7DC7F9A6" w14:textId="77777777" w:rsidR="009D6F61" w:rsidRPr="005A1516" w:rsidRDefault="001E568D" w:rsidP="005A1516">
      <w:pPr>
        <w:widowControl/>
        <w:jc w:val="both"/>
        <w:rPr>
          <w:rFonts w:asciiTheme="minorHAnsi" w:hAnsiTheme="minorHAnsi" w:cstheme="minorHAnsi"/>
          <w:b/>
          <w:i/>
          <w:sz w:val="28"/>
          <w:szCs w:val="28"/>
          <w:u w:val="single"/>
        </w:rPr>
      </w:pPr>
      <w:r w:rsidRPr="005A1516">
        <w:rPr>
          <w:rFonts w:asciiTheme="minorHAnsi" w:hAnsiTheme="minorHAnsi" w:cstheme="minorHAnsi"/>
          <w:b/>
          <w:bCs/>
          <w:i/>
          <w:sz w:val="28"/>
          <w:szCs w:val="28"/>
          <w:u w:val="single"/>
          <w:lang w:val="en-US"/>
        </w:rPr>
        <w:t>VI</w:t>
      </w:r>
      <w:r w:rsidRPr="005A1516">
        <w:rPr>
          <w:rFonts w:asciiTheme="minorHAnsi" w:hAnsiTheme="minorHAnsi" w:cstheme="minorHAnsi"/>
          <w:b/>
          <w:bCs/>
          <w:i/>
          <w:sz w:val="28"/>
          <w:szCs w:val="28"/>
          <w:u w:val="single"/>
          <w:lang w:val="uk-UA"/>
        </w:rPr>
        <w:t>.</w:t>
      </w:r>
      <w:r w:rsidRPr="005A1516">
        <w:rPr>
          <w:rFonts w:asciiTheme="minorHAnsi" w:hAnsiTheme="minorHAnsi" w:cstheme="minorHAnsi"/>
          <w:b/>
          <w:sz w:val="28"/>
          <w:szCs w:val="28"/>
          <w:lang w:val="uk-UA"/>
        </w:rPr>
        <w:t xml:space="preserve"> </w:t>
      </w:r>
      <w:r w:rsidRPr="005A1516">
        <w:rPr>
          <w:rFonts w:asciiTheme="minorHAnsi" w:hAnsiTheme="minorHAnsi" w:cstheme="minorHAnsi"/>
          <w:b/>
          <w:i/>
          <w:sz w:val="28"/>
          <w:szCs w:val="28"/>
          <w:u w:val="single"/>
        </w:rPr>
        <w:t>Про проведення спеціальних об’єктових навчань і тренувань з питань цивільного захисту в районі.</w:t>
      </w:r>
    </w:p>
    <w:p w14:paraId="7BC1476B" w14:textId="77777777" w:rsidR="009D6F61" w:rsidRPr="005A1516" w:rsidRDefault="001E568D" w:rsidP="005A1516">
      <w:pPr>
        <w:widowControl/>
        <w:jc w:val="both"/>
        <w:rPr>
          <w:rFonts w:asciiTheme="minorHAnsi" w:hAnsiTheme="minorHAnsi" w:cstheme="minorHAnsi"/>
          <w:sz w:val="28"/>
          <w:szCs w:val="28"/>
        </w:rPr>
      </w:pPr>
      <w:r w:rsidRPr="005A1516">
        <w:rPr>
          <w:rFonts w:asciiTheme="minorHAnsi" w:hAnsiTheme="minorHAnsi" w:cstheme="minorHAnsi"/>
          <w:sz w:val="28"/>
          <w:szCs w:val="28"/>
        </w:rPr>
        <w:tab/>
        <w:t>(</w:t>
      </w:r>
      <w:r w:rsidRPr="005A1516">
        <w:rPr>
          <w:rFonts w:asciiTheme="minorHAnsi" w:hAnsiTheme="minorHAnsi" w:cstheme="minorHAnsi"/>
          <w:sz w:val="28"/>
          <w:szCs w:val="28"/>
          <w:lang w:val="uk-UA"/>
        </w:rPr>
        <w:t xml:space="preserve">В.КРАВЕЦЬ, </w:t>
      </w:r>
      <w:r w:rsidRPr="005A1516">
        <w:rPr>
          <w:rFonts w:asciiTheme="minorHAnsi" w:hAnsiTheme="minorHAnsi" w:cstheme="minorHAnsi"/>
          <w:sz w:val="28"/>
          <w:szCs w:val="28"/>
        </w:rPr>
        <w:t>А. ДУДКЕВИЧ)</w:t>
      </w:r>
    </w:p>
    <w:p w14:paraId="40DDC649" w14:textId="77777777" w:rsidR="009D6F61" w:rsidRPr="005A1516" w:rsidRDefault="009D6F61" w:rsidP="005A1516">
      <w:pPr>
        <w:widowControl/>
        <w:jc w:val="both"/>
        <w:rPr>
          <w:rFonts w:asciiTheme="minorHAnsi" w:hAnsiTheme="minorHAnsi" w:cstheme="minorHAnsi"/>
          <w:sz w:val="28"/>
          <w:szCs w:val="28"/>
        </w:rPr>
      </w:pPr>
    </w:p>
    <w:p w14:paraId="170CC673" w14:textId="77777777" w:rsidR="009D6F61" w:rsidRPr="005A1516" w:rsidRDefault="001E568D" w:rsidP="005A1516">
      <w:pPr>
        <w:ind w:firstLine="708"/>
        <w:jc w:val="both"/>
        <w:rPr>
          <w:rFonts w:asciiTheme="minorHAnsi" w:hAnsiTheme="minorHAnsi" w:cstheme="minorHAnsi"/>
          <w:color w:val="000000"/>
          <w:spacing w:val="-8"/>
          <w:sz w:val="28"/>
          <w:szCs w:val="28"/>
        </w:rPr>
      </w:pPr>
      <w:r w:rsidRPr="005A1516">
        <w:rPr>
          <w:rFonts w:asciiTheme="minorHAnsi" w:hAnsiTheme="minorHAnsi" w:cstheme="minorHAnsi"/>
          <w:color w:val="000000"/>
          <w:sz w:val="28"/>
          <w:szCs w:val="28"/>
        </w:rPr>
        <w:t xml:space="preserve">Відповідно до постанов Кабінету Міністрів України від 26 червня 2013 року № 443 «Про затвердження Порядку підготовки до дій за призначенням органів управління та сил цивільного захисту», наказу МВС України від            28 листопада 2019 року № 991 «Про затвердження Порядку організації та проведення спеціальних об’єктових навчань і тренувань з питань цивільного захисту» та з метою забезпечення готовності органів управління і сил цивільного захисту суб’єктів господарювання області до виконання завдань цивільного захисту в особливий період, відпрацювання практичних навичок, необхідних для запобігання виникненню надзвичайних ситуацій, захисту населення і територій у разі їх виникнення, проведення аварійно-рятувальних та інших невідкладних робіт, проведення перевірки готовності сил цивільного захисту шляхом комплексного відпрацювання алгоритмів дій із організації та здійснення заходів, передбачених планами реагування на надзвичайні ситуації, локалізації і ліквідації наслідків аварій на об’єктах підвищеної небезпеки </w:t>
      </w:r>
      <w:r w:rsidRPr="005A1516">
        <w:rPr>
          <w:rFonts w:asciiTheme="minorHAnsi" w:hAnsiTheme="minorHAnsi" w:cstheme="minorHAnsi"/>
          <w:sz w:val="28"/>
          <w:szCs w:val="28"/>
        </w:rPr>
        <w:t>та</w:t>
      </w:r>
      <w:r w:rsidRPr="005A1516">
        <w:rPr>
          <w:rFonts w:asciiTheme="minorHAnsi" w:hAnsiTheme="minorHAnsi" w:cstheme="minorHAnsi"/>
          <w:color w:val="000000"/>
          <w:spacing w:val="-8"/>
          <w:sz w:val="28"/>
          <w:szCs w:val="28"/>
        </w:rPr>
        <w:t xml:space="preserve"> </w:t>
      </w:r>
      <w:r w:rsidRPr="005A1516">
        <w:rPr>
          <w:rFonts w:asciiTheme="minorHAnsi" w:hAnsiTheme="minorHAnsi" w:cstheme="minorHAnsi"/>
          <w:sz w:val="28"/>
          <w:szCs w:val="28"/>
        </w:rPr>
        <w:t>забезпечення виконання Плану комплектування Навчально-методичного центру цивільного захисту та безпеки життєдіяльності Чернігівської області слухачами з функціонального навчання у сфері цивільного захисту, та з метою</w:t>
      </w:r>
      <w:r w:rsidRPr="005A1516">
        <w:rPr>
          <w:rFonts w:asciiTheme="minorHAnsi" w:hAnsiTheme="minorHAnsi" w:cstheme="minorHAnsi"/>
          <w:color w:val="000000"/>
          <w:spacing w:val="-8"/>
          <w:sz w:val="28"/>
          <w:szCs w:val="28"/>
        </w:rPr>
        <w:t xml:space="preserve"> здійснення належного контролю за організацією та підготовкою працюючого населення в районі до дій у надзвичайних ситуаціях,</w:t>
      </w:r>
      <w:r w:rsidRPr="005A1516">
        <w:rPr>
          <w:rFonts w:asciiTheme="minorHAnsi" w:hAnsiTheme="minorHAnsi" w:cstheme="minorHAnsi"/>
          <w:sz w:val="28"/>
          <w:szCs w:val="28"/>
        </w:rPr>
        <w:t xml:space="preserve"> проведення спеціальних об’єктових навчань і тренувань з питань цивільного захисту </w:t>
      </w:r>
      <w:r w:rsidRPr="005A1516">
        <w:rPr>
          <w:rFonts w:asciiTheme="minorHAnsi" w:hAnsiTheme="minorHAnsi" w:cstheme="minorHAnsi"/>
          <w:b/>
          <w:i/>
          <w:sz w:val="28"/>
          <w:szCs w:val="28"/>
        </w:rPr>
        <w:t>комісія вирішила:</w:t>
      </w:r>
    </w:p>
    <w:p w14:paraId="6025DAC7" w14:textId="5670B1EA" w:rsidR="009D6F61" w:rsidRPr="005A1516" w:rsidRDefault="004C1857" w:rsidP="005A1516">
      <w:pPr>
        <w:widowControl/>
        <w:pBdr>
          <w:top w:val="nil"/>
          <w:left w:val="nil"/>
          <w:bottom w:val="nil"/>
          <w:right w:val="nil"/>
          <w:between w:val="nil"/>
        </w:pBdr>
        <w:shd w:val="solid" w:color="FFFFFF" w:fill="auto"/>
        <w:spacing w:before="100" w:beforeAutospacing="1" w:after="100" w:afterAutospacing="1"/>
        <w:ind w:left="4536"/>
        <w:rPr>
          <w:rFonts w:asciiTheme="minorHAnsi" w:hAnsiTheme="minorHAnsi" w:cstheme="minorHAnsi"/>
          <w:b/>
          <w:i/>
          <w:color w:val="000000"/>
          <w:sz w:val="28"/>
          <w:szCs w:val="28"/>
        </w:rPr>
      </w:pPr>
      <w:r w:rsidRPr="005A1516">
        <w:rPr>
          <w:rFonts w:asciiTheme="minorHAnsi" w:hAnsiTheme="minorHAnsi" w:cstheme="minorHAnsi"/>
          <w:b/>
          <w:i/>
          <w:color w:val="000000"/>
          <w:sz w:val="28"/>
          <w:szCs w:val="28"/>
        </w:rPr>
        <w:t>Головам міських, селищних та сільських рад району</w:t>
      </w:r>
      <w:r w:rsidRPr="005A1516">
        <w:rPr>
          <w:rFonts w:asciiTheme="minorHAnsi" w:hAnsiTheme="minorHAnsi" w:cstheme="minorHAnsi"/>
          <w:b/>
          <w:i/>
          <w:color w:val="000000"/>
          <w:sz w:val="28"/>
          <w:szCs w:val="28"/>
          <w:lang w:val="uk-UA"/>
        </w:rPr>
        <w:t>,</w:t>
      </w:r>
      <w:r w:rsidR="001E568D" w:rsidRPr="005A1516">
        <w:rPr>
          <w:rFonts w:asciiTheme="minorHAnsi" w:hAnsiTheme="minorHAnsi" w:cstheme="minorHAnsi"/>
          <w:b/>
          <w:i/>
          <w:color w:val="000000"/>
          <w:sz w:val="28"/>
          <w:szCs w:val="28"/>
        </w:rPr>
        <w:t xml:space="preserve"> керівникам підприємств, установ, організацій незалежно від форм власності та підпорядкування</w:t>
      </w:r>
    </w:p>
    <w:p w14:paraId="2746FC8E" w14:textId="77777777" w:rsidR="009D6F61" w:rsidRPr="005A1516" w:rsidRDefault="001E568D" w:rsidP="005A1516">
      <w:pPr>
        <w:widowControl/>
        <w:pBdr>
          <w:top w:val="nil"/>
          <w:left w:val="nil"/>
          <w:bottom w:val="nil"/>
          <w:right w:val="nil"/>
          <w:between w:val="nil"/>
        </w:pBdr>
        <w:shd w:val="solid" w:color="FFFFFF" w:fill="auto"/>
        <w:ind w:firstLine="708"/>
        <w:jc w:val="both"/>
        <w:rPr>
          <w:rFonts w:asciiTheme="minorHAnsi" w:hAnsiTheme="minorHAnsi" w:cstheme="minorHAnsi"/>
          <w:sz w:val="28"/>
          <w:szCs w:val="28"/>
        </w:rPr>
      </w:pPr>
      <w:r w:rsidRPr="005A1516">
        <w:rPr>
          <w:rFonts w:asciiTheme="minorHAnsi" w:hAnsiTheme="minorHAnsi" w:cstheme="minorHAnsi"/>
          <w:sz w:val="28"/>
          <w:szCs w:val="28"/>
        </w:rPr>
        <w:t>Організувати та здійснити відповідно до вимог статті 20 Кодексу цивільного захисту України проведення об'єктових навчань і тренувань з питань цивільного захисту, зокрема забезпечити:</w:t>
      </w:r>
    </w:p>
    <w:p w14:paraId="69539B84" w14:textId="77777777" w:rsidR="009D6F61" w:rsidRPr="005A1516" w:rsidRDefault="001E568D" w:rsidP="005A1516">
      <w:pPr>
        <w:pStyle w:val="a5"/>
        <w:jc w:val="both"/>
        <w:rPr>
          <w:rFonts w:asciiTheme="minorHAnsi" w:hAnsiTheme="minorHAnsi" w:cstheme="minorHAnsi"/>
          <w:sz w:val="28"/>
          <w:szCs w:val="28"/>
        </w:rPr>
      </w:pPr>
      <w:r w:rsidRPr="005A1516">
        <w:rPr>
          <w:rFonts w:asciiTheme="minorHAnsi" w:hAnsiTheme="minorHAnsi" w:cstheme="minorHAnsi"/>
          <w:sz w:val="28"/>
          <w:szCs w:val="28"/>
        </w:rPr>
        <w:tab/>
        <w:t xml:space="preserve"> </w:t>
      </w:r>
    </w:p>
    <w:p w14:paraId="4781FF2E" w14:textId="77777777" w:rsidR="009D6F61" w:rsidRPr="005A1516" w:rsidRDefault="001E568D" w:rsidP="005A1516">
      <w:pPr>
        <w:widowControl/>
        <w:pBdr>
          <w:top w:val="nil"/>
          <w:left w:val="nil"/>
          <w:bottom w:val="nil"/>
          <w:right w:val="nil"/>
          <w:between w:val="nil"/>
        </w:pBdr>
        <w:shd w:val="solid" w:color="FFFFFF" w:fill="auto"/>
        <w:ind w:firstLine="708"/>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проведення засідання об'єктових комісій із залученням представників Ніжинського РУ Головного управління ДСНС України у Чернігівській області з оцінки готовності (допуску) персоналу до проведення спеціальних об'єктових навчань з питань цивільного захисту;</w:t>
      </w:r>
    </w:p>
    <w:p w14:paraId="61275496" w14:textId="77777777" w:rsidR="009D6F61" w:rsidRPr="005A1516" w:rsidRDefault="001E568D" w:rsidP="005A1516">
      <w:pPr>
        <w:widowControl/>
        <w:pBdr>
          <w:top w:val="nil"/>
          <w:left w:val="nil"/>
          <w:bottom w:val="nil"/>
          <w:right w:val="nil"/>
          <w:between w:val="nil"/>
        </w:pBdr>
        <w:shd w:val="solid" w:color="FFFFFF" w:fill="auto"/>
        <w:ind w:firstLine="708"/>
        <w:jc w:val="both"/>
        <w:rPr>
          <w:rFonts w:asciiTheme="minorHAnsi" w:hAnsiTheme="minorHAnsi" w:cstheme="minorHAnsi"/>
          <w:sz w:val="28"/>
          <w:szCs w:val="28"/>
        </w:rPr>
      </w:pPr>
      <w:r w:rsidRPr="005A1516">
        <w:rPr>
          <w:rFonts w:asciiTheme="minorHAnsi" w:hAnsiTheme="minorHAnsi" w:cstheme="minorHAnsi"/>
          <w:sz w:val="28"/>
          <w:szCs w:val="28"/>
          <w:lang w:val="uk-UA"/>
        </w:rPr>
        <w:lastRenderedPageBreak/>
        <w:t xml:space="preserve">- відпрацювання практичних дій персоналу, застосовуючи засоби оповіщення, колективного та індивідуального захисту, у режимах підвищеної готовності, надзвичайної ситуації та воєнного стану, підтримання стійкості функціонування до, під час і після настання надзвичайної ситуації. </w:t>
      </w:r>
      <w:r w:rsidRPr="005A1516">
        <w:rPr>
          <w:rFonts w:asciiTheme="minorHAnsi" w:hAnsiTheme="minorHAnsi" w:cstheme="minorHAnsi"/>
          <w:sz w:val="28"/>
          <w:szCs w:val="28"/>
        </w:rPr>
        <w:t>За отриманими результатами внести необхідні уточнення та зміни до планів реагування на надзвичайні ситуації та цивільного захисту на особливий період;</w:t>
      </w:r>
    </w:p>
    <w:p w14:paraId="3CE4E645" w14:textId="77777777" w:rsidR="009D6F61" w:rsidRPr="005A1516" w:rsidRDefault="001E568D" w:rsidP="005A1516">
      <w:pPr>
        <w:widowControl/>
        <w:numPr>
          <w:ilvl w:val="0"/>
          <w:numId w:val="15"/>
        </w:numPr>
        <w:pBdr>
          <w:top w:val="nil"/>
          <w:left w:val="nil"/>
          <w:bottom w:val="nil"/>
          <w:right w:val="nil"/>
          <w:between w:val="nil"/>
        </w:pBdr>
        <w:shd w:val="solid" w:color="FFFFFF" w:fill="auto"/>
        <w:tabs>
          <w:tab w:val="left" w:pos="851"/>
        </w:tabs>
        <w:ind w:left="0" w:firstLine="851"/>
        <w:jc w:val="both"/>
        <w:rPr>
          <w:rFonts w:asciiTheme="minorHAnsi" w:hAnsiTheme="minorHAnsi" w:cstheme="minorHAnsi"/>
          <w:sz w:val="28"/>
          <w:szCs w:val="28"/>
        </w:rPr>
      </w:pPr>
      <w:r w:rsidRPr="005A1516">
        <w:rPr>
          <w:rFonts w:asciiTheme="minorHAnsi" w:hAnsiTheme="minorHAnsi" w:cstheme="minorHAnsi"/>
          <w:sz w:val="28"/>
          <w:szCs w:val="28"/>
        </w:rPr>
        <w:t>та планувати і провести спеціальні навчання (тренування) спеціалізованих служб цивільного захисту та їх формувань;</w:t>
      </w:r>
    </w:p>
    <w:p w14:paraId="3462AE7F" w14:textId="77777777" w:rsidR="009D6F61" w:rsidRPr="005A1516" w:rsidRDefault="001E568D" w:rsidP="005A1516">
      <w:pPr>
        <w:widowControl/>
        <w:numPr>
          <w:ilvl w:val="0"/>
          <w:numId w:val="15"/>
        </w:numPr>
        <w:pBdr>
          <w:top w:val="nil"/>
          <w:left w:val="nil"/>
          <w:bottom w:val="nil"/>
          <w:right w:val="nil"/>
          <w:between w:val="nil"/>
        </w:pBdr>
        <w:shd w:val="solid" w:color="FFFFFF" w:fill="auto"/>
        <w:tabs>
          <w:tab w:val="left" w:pos="851"/>
        </w:tabs>
        <w:ind w:left="0" w:firstLine="851"/>
        <w:jc w:val="both"/>
        <w:rPr>
          <w:rFonts w:asciiTheme="minorHAnsi" w:hAnsiTheme="minorHAnsi" w:cstheme="minorHAnsi"/>
          <w:sz w:val="28"/>
          <w:szCs w:val="28"/>
        </w:rPr>
      </w:pPr>
      <w:r w:rsidRPr="005A1516">
        <w:rPr>
          <w:rFonts w:asciiTheme="minorHAnsi" w:hAnsiTheme="minorHAnsi" w:cstheme="minorHAnsi"/>
          <w:sz w:val="28"/>
          <w:szCs w:val="28"/>
        </w:rPr>
        <w:t xml:space="preserve">надавати до Ніжинського РУ Головного управління ДСНС України у Чернігівській області та до Ніжинської райдержадміністрації </w:t>
      </w:r>
      <w:r w:rsidRPr="005A1516">
        <w:rPr>
          <w:rFonts w:asciiTheme="minorHAnsi" w:hAnsiTheme="minorHAnsi" w:cstheme="minorHAnsi"/>
          <w:spacing w:val="-8"/>
          <w:sz w:val="28"/>
          <w:szCs w:val="28"/>
        </w:rPr>
        <w:t xml:space="preserve">звіти </w:t>
      </w:r>
      <w:r w:rsidRPr="005A1516">
        <w:rPr>
          <w:rFonts w:asciiTheme="minorHAnsi" w:hAnsiTheme="minorHAnsi" w:cstheme="minorHAnsi"/>
          <w:sz w:val="28"/>
          <w:szCs w:val="28"/>
        </w:rPr>
        <w:t>проведення спеціальних об’єктових навчань і тренувань з питань цивільного захисту;</w:t>
      </w:r>
    </w:p>
    <w:p w14:paraId="48CD1846" w14:textId="77777777" w:rsidR="009D6F61" w:rsidRPr="005A1516" w:rsidRDefault="001E568D" w:rsidP="005A1516">
      <w:pPr>
        <w:widowControl/>
        <w:numPr>
          <w:ilvl w:val="0"/>
          <w:numId w:val="15"/>
        </w:numPr>
        <w:pBdr>
          <w:top w:val="nil"/>
          <w:left w:val="nil"/>
          <w:bottom w:val="nil"/>
          <w:right w:val="nil"/>
          <w:between w:val="nil"/>
        </w:pBdr>
        <w:shd w:val="solid" w:color="FFFFFF" w:fill="auto"/>
        <w:tabs>
          <w:tab w:val="left" w:pos="851"/>
        </w:tabs>
        <w:ind w:left="0" w:firstLine="851"/>
        <w:jc w:val="both"/>
        <w:rPr>
          <w:rFonts w:asciiTheme="minorHAnsi" w:hAnsiTheme="minorHAnsi" w:cstheme="minorHAnsi"/>
          <w:sz w:val="28"/>
          <w:szCs w:val="28"/>
        </w:rPr>
      </w:pPr>
      <w:r w:rsidRPr="005A1516">
        <w:rPr>
          <w:rFonts w:asciiTheme="minorHAnsi" w:hAnsiTheme="minorHAnsi" w:cstheme="minorHAnsi"/>
          <w:sz w:val="28"/>
          <w:szCs w:val="28"/>
        </w:rPr>
        <w:t xml:space="preserve">відділу з питань ЦЗ, ОР та ВПО РДА, Ніжинському РУ Головного управління ДСНС України у Чернігівській області узагальнювати </w:t>
      </w:r>
      <w:r w:rsidRPr="005A1516">
        <w:rPr>
          <w:rFonts w:asciiTheme="minorHAnsi" w:hAnsiTheme="minorHAnsi" w:cstheme="minorHAnsi"/>
          <w:spacing w:val="-8"/>
          <w:sz w:val="28"/>
          <w:szCs w:val="28"/>
        </w:rPr>
        <w:t xml:space="preserve">звіти </w:t>
      </w:r>
      <w:r w:rsidRPr="005A1516">
        <w:rPr>
          <w:rFonts w:asciiTheme="minorHAnsi" w:hAnsiTheme="minorHAnsi" w:cstheme="minorHAnsi"/>
          <w:sz w:val="28"/>
          <w:szCs w:val="28"/>
        </w:rPr>
        <w:t>проведення спеціальних об’єктових навчань і тренувань з питань цивільного захисту, забезпечивши контроль за їх проведенням;</w:t>
      </w:r>
    </w:p>
    <w:p w14:paraId="7F2922F9" w14:textId="77777777" w:rsidR="009D6F61" w:rsidRPr="005A1516" w:rsidRDefault="001E568D" w:rsidP="005A1516">
      <w:pPr>
        <w:widowControl/>
        <w:numPr>
          <w:ilvl w:val="0"/>
          <w:numId w:val="15"/>
        </w:numPr>
        <w:pBdr>
          <w:top w:val="nil"/>
          <w:left w:val="nil"/>
          <w:bottom w:val="nil"/>
          <w:right w:val="nil"/>
          <w:between w:val="nil"/>
        </w:pBdr>
        <w:shd w:val="solid" w:color="FFFFFF" w:fill="auto"/>
        <w:tabs>
          <w:tab w:val="left" w:pos="851"/>
        </w:tabs>
        <w:ind w:left="0" w:firstLine="851"/>
        <w:jc w:val="both"/>
        <w:rPr>
          <w:rFonts w:asciiTheme="minorHAnsi" w:hAnsiTheme="minorHAnsi" w:cstheme="minorHAnsi"/>
          <w:sz w:val="28"/>
          <w:szCs w:val="28"/>
        </w:rPr>
      </w:pPr>
      <w:r w:rsidRPr="005A1516">
        <w:rPr>
          <w:rFonts w:asciiTheme="minorHAnsi" w:hAnsiTheme="minorHAnsi" w:cstheme="minorHAnsi"/>
          <w:sz w:val="28"/>
          <w:szCs w:val="28"/>
        </w:rPr>
        <w:t>звітувати на засіданнях відповідної комісії про проведення спеціальних навчань (тренування) спеціалізованих служб цивільного захисту та їх формувань;</w:t>
      </w:r>
    </w:p>
    <w:p w14:paraId="682F99B9" w14:textId="77777777" w:rsidR="009D6F61" w:rsidRPr="005A1516" w:rsidRDefault="001E568D" w:rsidP="005A1516">
      <w:pPr>
        <w:widowControl/>
        <w:numPr>
          <w:ilvl w:val="0"/>
          <w:numId w:val="15"/>
        </w:numPr>
        <w:tabs>
          <w:tab w:val="left" w:pos="851"/>
        </w:tabs>
        <w:ind w:left="0" w:firstLine="851"/>
        <w:jc w:val="both"/>
        <w:rPr>
          <w:rFonts w:asciiTheme="minorHAnsi" w:hAnsiTheme="minorHAnsi" w:cstheme="minorHAnsi"/>
          <w:sz w:val="28"/>
          <w:szCs w:val="28"/>
        </w:rPr>
      </w:pPr>
      <w:r w:rsidRPr="005A1516">
        <w:rPr>
          <w:rFonts w:asciiTheme="minorHAnsi" w:hAnsiTheme="minorHAnsi" w:cstheme="minorHAnsi"/>
          <w:sz w:val="28"/>
          <w:szCs w:val="28"/>
        </w:rPr>
        <w:t>особливу увагу звернути на навчання працівників закладів освіти, культури, охорони здоров’я, соціального захисту населення, органів місцевого самоврядування та сільськогосподарських підприємств району;</w:t>
      </w:r>
    </w:p>
    <w:p w14:paraId="0529445F" w14:textId="77777777" w:rsidR="009D6F61" w:rsidRPr="005A1516" w:rsidRDefault="001E568D" w:rsidP="005A1516">
      <w:pPr>
        <w:widowControl/>
        <w:pBdr>
          <w:top w:val="nil"/>
          <w:left w:val="nil"/>
          <w:bottom w:val="nil"/>
          <w:right w:val="nil"/>
          <w:between w:val="nil"/>
        </w:pBdr>
        <w:shd w:val="solid" w:color="FFFFFF" w:fill="auto"/>
        <w:ind w:firstLine="708"/>
        <w:jc w:val="both"/>
        <w:rPr>
          <w:rFonts w:asciiTheme="minorHAnsi" w:hAnsiTheme="minorHAnsi" w:cstheme="minorHAnsi"/>
          <w:sz w:val="28"/>
          <w:szCs w:val="28"/>
        </w:rPr>
      </w:pPr>
      <w:r w:rsidRPr="005A1516">
        <w:rPr>
          <w:rFonts w:asciiTheme="minorHAnsi" w:hAnsiTheme="minorHAnsi" w:cstheme="minorHAnsi"/>
          <w:sz w:val="28"/>
          <w:szCs w:val="28"/>
        </w:rPr>
        <w:t xml:space="preserve"> - провести з відповідальними особами за обслуговування фонду захисних споруд тренування щодо порядку дій із підготовкою таких споруд до укриття населення (укомплектування запасами матеріалів, обладнання, інструменту та засобами, необхідними для приведення у готовність захисних споруд), у тому числі осіб з інвалідністю та інших мало мобільних груп населення.</w:t>
      </w:r>
    </w:p>
    <w:p w14:paraId="1B30B526" w14:textId="77777777" w:rsidR="009D6F61" w:rsidRPr="005A1516" w:rsidRDefault="001E568D" w:rsidP="005A1516">
      <w:pPr>
        <w:widowControl/>
        <w:pBdr>
          <w:top w:val="nil"/>
          <w:left w:val="nil"/>
          <w:bottom w:val="nil"/>
          <w:right w:val="nil"/>
          <w:between w:val="nil"/>
        </w:pBdr>
        <w:shd w:val="solid" w:color="FFFFFF" w:fill="auto"/>
        <w:ind w:firstLine="708"/>
        <w:jc w:val="both"/>
        <w:rPr>
          <w:rFonts w:asciiTheme="minorHAnsi" w:hAnsiTheme="minorHAnsi" w:cstheme="minorHAnsi"/>
          <w:sz w:val="28"/>
          <w:szCs w:val="28"/>
        </w:rPr>
      </w:pPr>
      <w:r w:rsidRPr="005A1516">
        <w:rPr>
          <w:rFonts w:asciiTheme="minorHAnsi" w:hAnsiTheme="minorHAnsi" w:cstheme="minorHAnsi"/>
          <w:b/>
          <w:i/>
          <w:sz w:val="28"/>
          <w:szCs w:val="28"/>
        </w:rPr>
        <w:t xml:space="preserve">                             Протягом 2023 року згідно затверджених графіків</w:t>
      </w:r>
    </w:p>
    <w:p w14:paraId="7D2F16CB" w14:textId="195978EC" w:rsidR="0056386A" w:rsidRPr="005A1516" w:rsidRDefault="005A1516" w:rsidP="005A1516">
      <w:pPr>
        <w:jc w:val="both"/>
        <w:rPr>
          <w:rFonts w:asciiTheme="minorHAnsi" w:hAnsiTheme="minorHAnsi" w:cstheme="minorHAnsi"/>
          <w:sz w:val="28"/>
          <w:szCs w:val="28"/>
        </w:rPr>
      </w:pPr>
      <w:r>
        <w:rPr>
          <w:sz w:val="28"/>
          <w:szCs w:val="28"/>
          <w:u w:val="single"/>
          <w:lang w:val="uk-UA"/>
        </w:rPr>
        <w:t>Слухали:</w:t>
      </w:r>
      <w:r>
        <w:rPr>
          <w:b/>
          <w:bCs/>
          <w:i/>
          <w:sz w:val="28"/>
          <w:szCs w:val="28"/>
          <w:lang w:val="uk-UA"/>
        </w:rPr>
        <w:tab/>
      </w:r>
    </w:p>
    <w:p w14:paraId="0905A2C1" w14:textId="77777777" w:rsidR="009D6F61" w:rsidRPr="005A1516" w:rsidRDefault="001E568D" w:rsidP="005A1516">
      <w:pPr>
        <w:ind w:firstLine="709"/>
        <w:jc w:val="both"/>
        <w:rPr>
          <w:rFonts w:asciiTheme="minorHAnsi" w:hAnsiTheme="minorHAnsi" w:cstheme="minorHAnsi"/>
          <w:sz w:val="28"/>
          <w:szCs w:val="28"/>
        </w:rPr>
      </w:pPr>
      <w:r w:rsidRPr="005A1516">
        <w:rPr>
          <w:rFonts w:asciiTheme="minorHAnsi" w:hAnsiTheme="minorHAnsi" w:cstheme="minorHAnsi"/>
          <w:b/>
          <w:bCs/>
          <w:i/>
          <w:sz w:val="28"/>
          <w:szCs w:val="28"/>
          <w:u w:val="single"/>
          <w:lang w:val="en-US"/>
        </w:rPr>
        <w:t>VII</w:t>
      </w:r>
      <w:r w:rsidRPr="005A1516">
        <w:rPr>
          <w:rFonts w:asciiTheme="minorHAnsi" w:hAnsiTheme="minorHAnsi" w:cstheme="minorHAnsi"/>
          <w:b/>
          <w:bCs/>
          <w:i/>
          <w:sz w:val="28"/>
          <w:szCs w:val="28"/>
          <w:u w:val="single"/>
          <w:lang w:val="uk-UA"/>
        </w:rPr>
        <w:t>.</w:t>
      </w:r>
      <w:r w:rsidRPr="005A1516">
        <w:rPr>
          <w:rFonts w:asciiTheme="minorHAnsi" w:hAnsiTheme="minorHAnsi" w:cstheme="minorHAnsi"/>
          <w:b/>
          <w:sz w:val="28"/>
          <w:szCs w:val="28"/>
          <w:lang w:val="uk-UA"/>
        </w:rPr>
        <w:t xml:space="preserve"> </w:t>
      </w:r>
      <w:r w:rsidRPr="005A1516">
        <w:rPr>
          <w:rFonts w:asciiTheme="minorHAnsi" w:hAnsiTheme="minorHAnsi" w:cstheme="minorHAnsi"/>
          <w:b/>
          <w:bCs/>
          <w:i/>
          <w:sz w:val="28"/>
          <w:szCs w:val="28"/>
          <w:u w:val="single"/>
        </w:rPr>
        <w:t>Про стан поводження з небезпечними відходами, у тому числі непридатними до використання та забороненими до застосування хімічними засобами захисту рослин в районі.</w:t>
      </w:r>
    </w:p>
    <w:p w14:paraId="38416BCE" w14:textId="58C34ABD" w:rsidR="009D6F61" w:rsidRPr="005A1516" w:rsidRDefault="0056386A" w:rsidP="005A1516">
      <w:pPr>
        <w:jc w:val="both"/>
        <w:rPr>
          <w:rFonts w:asciiTheme="minorHAnsi" w:hAnsiTheme="minorHAnsi" w:cstheme="minorHAnsi"/>
          <w:bCs/>
          <w:sz w:val="28"/>
          <w:szCs w:val="28"/>
        </w:rPr>
      </w:pPr>
      <w:r w:rsidRPr="005A1516">
        <w:rPr>
          <w:rFonts w:asciiTheme="minorHAnsi" w:hAnsiTheme="minorHAnsi" w:cstheme="minorHAnsi"/>
          <w:bCs/>
          <w:sz w:val="28"/>
          <w:szCs w:val="28"/>
        </w:rPr>
        <w:t>(</w:t>
      </w:r>
      <w:r w:rsidRPr="005A1516">
        <w:rPr>
          <w:rFonts w:asciiTheme="minorHAnsi" w:hAnsiTheme="minorHAnsi" w:cstheme="minorHAnsi"/>
          <w:bCs/>
          <w:sz w:val="28"/>
          <w:szCs w:val="28"/>
          <w:lang w:val="uk-UA"/>
        </w:rPr>
        <w:t>О. ЖАДЬКО</w:t>
      </w:r>
      <w:r w:rsidR="001E568D" w:rsidRPr="005A1516">
        <w:rPr>
          <w:rFonts w:asciiTheme="minorHAnsi" w:hAnsiTheme="minorHAnsi" w:cstheme="minorHAnsi"/>
          <w:bCs/>
          <w:sz w:val="28"/>
          <w:szCs w:val="28"/>
        </w:rPr>
        <w:t>)</w:t>
      </w:r>
    </w:p>
    <w:p w14:paraId="57172AD2" w14:textId="77777777" w:rsidR="005D2BF5" w:rsidRPr="005A1516" w:rsidRDefault="005D2BF5" w:rsidP="005A1516">
      <w:pPr>
        <w:jc w:val="both"/>
        <w:rPr>
          <w:rFonts w:asciiTheme="minorHAnsi" w:hAnsiTheme="minorHAnsi" w:cstheme="minorHAnsi"/>
          <w:sz w:val="28"/>
          <w:szCs w:val="28"/>
        </w:rPr>
      </w:pPr>
    </w:p>
    <w:p w14:paraId="40D17F53" w14:textId="77777777" w:rsidR="009D6F61" w:rsidRPr="005A1516" w:rsidRDefault="001E568D" w:rsidP="005A1516">
      <w:pPr>
        <w:ind w:left="28" w:right="-56" w:firstLine="686"/>
        <w:jc w:val="both"/>
        <w:rPr>
          <w:rFonts w:asciiTheme="minorHAnsi" w:hAnsiTheme="minorHAnsi" w:cstheme="minorHAnsi"/>
          <w:sz w:val="28"/>
          <w:szCs w:val="28"/>
        </w:rPr>
      </w:pPr>
      <w:r w:rsidRPr="005A1516">
        <w:rPr>
          <w:rFonts w:asciiTheme="minorHAnsi" w:hAnsiTheme="minorHAnsi" w:cstheme="minorHAnsi"/>
          <w:sz w:val="28"/>
          <w:szCs w:val="28"/>
        </w:rPr>
        <w:t xml:space="preserve">В районі безхазяйні ХЗЗР згідно актів </w:t>
      </w:r>
      <w:r w:rsidRPr="005A1516">
        <w:rPr>
          <w:rFonts w:asciiTheme="minorHAnsi" w:hAnsiTheme="minorHAnsi" w:cstheme="minorHAnsi"/>
          <w:bCs/>
          <w:color w:val="000000"/>
          <w:sz w:val="28"/>
          <w:szCs w:val="28"/>
        </w:rPr>
        <w:t>інвентаризації місць накопичення заборонених і непридатних до використання в сільському господарстві хімічних засобів захисту рослин</w:t>
      </w:r>
      <w:r w:rsidRPr="005A1516">
        <w:rPr>
          <w:rFonts w:asciiTheme="minorHAnsi" w:hAnsiTheme="minorHAnsi" w:cstheme="minorHAnsi"/>
          <w:sz w:val="28"/>
          <w:szCs w:val="28"/>
        </w:rPr>
        <w:t xml:space="preserve"> знаходяться на території Носівської міської ради -  2,5 т.(м. Носівка – 1,5 т., с. Володькова Дівиця – 0,5 т., с. Козари –            0,5 т.), Макіївської сільської ради 14,3 т. (с. Пустотине – 3,0 т., с. Рівчак-Степанівка – 3,0 т., с.Софіївка - 5,5 т., Степові Хутори – 2,8 т.),  Мринської сільської ради 4,0 т. (с.Плоске – 2,0 т., с.Хотинівка – 2,0 т.), Борзнянської міської ради 31,0 т. (с. Іванівка – 29,0 т., с. Ядути – 2,0 т.), Бахмацької міської ради  9,5 т. (с. Біловежі Перші – 1,5 т., с. Калинівка – 8,0 т.). Загальна кількість непридатних ХЗЗР складає 61,3 т.</w:t>
      </w:r>
    </w:p>
    <w:p w14:paraId="400E638D" w14:textId="77777777" w:rsidR="009D6F61" w:rsidRPr="005A1516" w:rsidRDefault="001E568D" w:rsidP="005A1516">
      <w:pPr>
        <w:ind w:firstLine="709"/>
        <w:jc w:val="both"/>
        <w:rPr>
          <w:rFonts w:asciiTheme="minorHAnsi" w:hAnsiTheme="minorHAnsi" w:cstheme="minorHAnsi"/>
          <w:sz w:val="28"/>
          <w:szCs w:val="28"/>
        </w:rPr>
      </w:pPr>
      <w:r w:rsidRPr="005A1516">
        <w:rPr>
          <w:rFonts w:asciiTheme="minorHAnsi" w:hAnsiTheme="minorHAnsi" w:cstheme="minorHAnsi"/>
          <w:sz w:val="28"/>
          <w:szCs w:val="28"/>
        </w:rPr>
        <w:lastRenderedPageBreak/>
        <w:t xml:space="preserve"> </w:t>
      </w:r>
      <w:r w:rsidRPr="005A1516">
        <w:rPr>
          <w:rFonts w:asciiTheme="minorHAnsi" w:hAnsiTheme="minorHAnsi" w:cstheme="minorHAnsi"/>
          <w:bCs/>
          <w:sz w:val="28"/>
          <w:szCs w:val="28"/>
          <w:shd w:val="clear" w:color="auto" w:fill="FFFFFF"/>
        </w:rPr>
        <w:t>Так як на сьогодні хімічні засоби захисту рослин зберігаються у неналежному стані у целофанових пакетах, проіржавілих бочках, під відкритим небом вони потребують негайного перезатарювання в контейнери та утилізації. Якнайшвидша ліквідація непридатних безгосподарських ХЗЗР убезпечить населення вище перерахованих населених пунктів від негативних наслідків (забруднення атмосферного повітря, земель та ґрунтових вод).</w:t>
      </w:r>
    </w:p>
    <w:p w14:paraId="621BCA0B" w14:textId="77777777" w:rsidR="005D2BF5" w:rsidRPr="005A1516" w:rsidRDefault="005D2BF5" w:rsidP="005A1516">
      <w:pPr>
        <w:ind w:firstLine="709"/>
        <w:jc w:val="both"/>
        <w:rPr>
          <w:rFonts w:asciiTheme="minorHAnsi" w:hAnsiTheme="minorHAnsi" w:cstheme="minorHAnsi"/>
          <w:sz w:val="28"/>
          <w:szCs w:val="28"/>
        </w:rPr>
      </w:pPr>
    </w:p>
    <w:p w14:paraId="030DEE3F" w14:textId="2ED2A54A" w:rsidR="009D6F61" w:rsidRPr="005A1516" w:rsidRDefault="001E568D" w:rsidP="005A1516">
      <w:pPr>
        <w:ind w:firstLine="709"/>
        <w:jc w:val="both"/>
        <w:rPr>
          <w:rFonts w:asciiTheme="minorHAnsi" w:hAnsiTheme="minorHAnsi" w:cstheme="minorHAnsi"/>
          <w:b/>
          <w:i/>
          <w:sz w:val="28"/>
          <w:szCs w:val="28"/>
        </w:rPr>
      </w:pPr>
      <w:r w:rsidRPr="005A1516">
        <w:rPr>
          <w:rFonts w:asciiTheme="minorHAnsi" w:hAnsiTheme="minorHAnsi" w:cstheme="minorHAnsi"/>
          <w:sz w:val="28"/>
          <w:szCs w:val="28"/>
        </w:rPr>
        <w:t xml:space="preserve">За результатами доповіді та за результатами обговорення </w:t>
      </w:r>
      <w:r w:rsidRPr="005A1516">
        <w:rPr>
          <w:rFonts w:asciiTheme="minorHAnsi" w:hAnsiTheme="minorHAnsi" w:cstheme="minorHAnsi"/>
          <w:b/>
          <w:i/>
          <w:sz w:val="28"/>
          <w:szCs w:val="28"/>
        </w:rPr>
        <w:t>комісія вирішила:</w:t>
      </w:r>
    </w:p>
    <w:p w14:paraId="48798814" w14:textId="77777777" w:rsidR="009D6F61" w:rsidRPr="005A1516" w:rsidRDefault="009D6F61" w:rsidP="005A1516">
      <w:pPr>
        <w:ind w:left="4536"/>
        <w:jc w:val="both"/>
        <w:rPr>
          <w:rFonts w:asciiTheme="minorHAnsi" w:hAnsiTheme="minorHAnsi" w:cstheme="minorHAnsi"/>
          <w:b/>
          <w:i/>
          <w:sz w:val="28"/>
          <w:szCs w:val="28"/>
        </w:rPr>
      </w:pPr>
    </w:p>
    <w:p w14:paraId="79665303" w14:textId="7254E5BC" w:rsidR="009D6F61" w:rsidRPr="005A1516" w:rsidRDefault="001E568D" w:rsidP="005A1516">
      <w:pPr>
        <w:ind w:left="4536"/>
        <w:jc w:val="both"/>
        <w:rPr>
          <w:rFonts w:asciiTheme="minorHAnsi" w:hAnsiTheme="minorHAnsi" w:cstheme="minorHAnsi"/>
          <w:b/>
          <w:i/>
          <w:sz w:val="28"/>
          <w:szCs w:val="28"/>
        </w:rPr>
      </w:pPr>
      <w:r w:rsidRPr="005A1516">
        <w:rPr>
          <w:rFonts w:asciiTheme="minorHAnsi" w:hAnsiTheme="minorHAnsi" w:cstheme="minorHAnsi"/>
          <w:b/>
          <w:i/>
          <w:sz w:val="28"/>
          <w:szCs w:val="28"/>
        </w:rPr>
        <w:t>Головам територіальних громад району</w:t>
      </w:r>
    </w:p>
    <w:p w14:paraId="3DFE6225" w14:textId="77777777" w:rsidR="0056386A" w:rsidRPr="005A1516" w:rsidRDefault="0056386A" w:rsidP="005A1516">
      <w:pPr>
        <w:ind w:left="4536"/>
        <w:jc w:val="both"/>
        <w:rPr>
          <w:rFonts w:asciiTheme="minorHAnsi" w:hAnsiTheme="minorHAnsi" w:cstheme="minorHAnsi"/>
          <w:b/>
          <w:i/>
          <w:sz w:val="28"/>
          <w:szCs w:val="28"/>
        </w:rPr>
      </w:pPr>
    </w:p>
    <w:p w14:paraId="658B9293" w14:textId="77777777" w:rsidR="009D6F61" w:rsidRPr="005A1516" w:rsidRDefault="001E568D" w:rsidP="005A1516">
      <w:pPr>
        <w:ind w:firstLine="567"/>
        <w:jc w:val="both"/>
        <w:rPr>
          <w:rFonts w:asciiTheme="minorHAnsi" w:hAnsiTheme="minorHAnsi" w:cstheme="minorHAnsi"/>
          <w:bCs/>
          <w:sz w:val="28"/>
          <w:szCs w:val="28"/>
          <w:shd w:val="clear" w:color="auto" w:fill="FFFFFF"/>
        </w:rPr>
      </w:pPr>
      <w:r w:rsidRPr="005A1516">
        <w:rPr>
          <w:rFonts w:asciiTheme="minorHAnsi" w:hAnsiTheme="minorHAnsi" w:cstheme="minorHAnsi"/>
          <w:sz w:val="28"/>
          <w:szCs w:val="28"/>
        </w:rPr>
        <w:t xml:space="preserve">1. </w:t>
      </w:r>
      <w:r w:rsidRPr="005A1516">
        <w:rPr>
          <w:rFonts w:asciiTheme="minorHAnsi" w:hAnsiTheme="minorHAnsi" w:cstheme="minorHAnsi"/>
          <w:bCs/>
          <w:sz w:val="28"/>
          <w:szCs w:val="28"/>
          <w:shd w:val="clear" w:color="auto" w:fill="FFFFFF"/>
        </w:rPr>
        <w:t>У найкоротший термін обрахувати суму коштів необхідних для утилізації безхазяйних ХЗЗР.</w:t>
      </w:r>
    </w:p>
    <w:p w14:paraId="3682EE3D" w14:textId="77777777" w:rsidR="009D6F61" w:rsidRPr="005A1516" w:rsidRDefault="001E568D" w:rsidP="005A1516">
      <w:pPr>
        <w:ind w:firstLine="567"/>
        <w:jc w:val="both"/>
        <w:rPr>
          <w:rFonts w:asciiTheme="minorHAnsi" w:hAnsiTheme="minorHAnsi" w:cstheme="minorHAnsi"/>
          <w:bCs/>
          <w:sz w:val="28"/>
          <w:szCs w:val="28"/>
          <w:shd w:val="clear" w:color="auto" w:fill="FFFFFF"/>
        </w:rPr>
      </w:pPr>
      <w:r w:rsidRPr="005A1516">
        <w:rPr>
          <w:rFonts w:asciiTheme="minorHAnsi" w:hAnsiTheme="minorHAnsi" w:cstheme="minorHAnsi"/>
          <w:bCs/>
          <w:sz w:val="28"/>
          <w:szCs w:val="28"/>
          <w:shd w:val="clear" w:color="auto" w:fill="FFFFFF"/>
        </w:rPr>
        <w:t>2. Проаналізувати наповнення фонду охорони навколишнього природного середовища, як першочергового джерела для проведення визначених заходів.</w:t>
      </w:r>
    </w:p>
    <w:p w14:paraId="57FA7605" w14:textId="6308013A" w:rsidR="009D6F61" w:rsidRPr="005A1516" w:rsidRDefault="001E568D" w:rsidP="005A1516">
      <w:pPr>
        <w:ind w:firstLine="567"/>
        <w:jc w:val="right"/>
        <w:rPr>
          <w:rFonts w:asciiTheme="minorHAnsi" w:hAnsiTheme="minorHAnsi" w:cstheme="minorHAnsi"/>
          <w:b/>
          <w:bCs/>
          <w:i/>
          <w:sz w:val="28"/>
          <w:szCs w:val="28"/>
          <w:shd w:val="clear" w:color="auto" w:fill="FFFFFF"/>
        </w:rPr>
      </w:pPr>
      <w:r w:rsidRPr="005A1516">
        <w:rPr>
          <w:rFonts w:asciiTheme="minorHAnsi" w:hAnsiTheme="minorHAnsi" w:cstheme="minorHAnsi"/>
          <w:b/>
          <w:bCs/>
          <w:i/>
          <w:sz w:val="28"/>
          <w:szCs w:val="28"/>
          <w:shd w:val="clear" w:color="auto" w:fill="FFFFFF"/>
        </w:rPr>
        <w:t>В найкоротший термін</w:t>
      </w:r>
    </w:p>
    <w:p w14:paraId="4523FB77" w14:textId="77777777" w:rsidR="0056386A" w:rsidRPr="005A1516" w:rsidRDefault="0056386A" w:rsidP="005A1516">
      <w:pPr>
        <w:ind w:firstLine="567"/>
        <w:jc w:val="right"/>
        <w:rPr>
          <w:rFonts w:asciiTheme="minorHAnsi" w:hAnsiTheme="minorHAnsi" w:cstheme="minorHAnsi"/>
          <w:b/>
          <w:bCs/>
          <w:i/>
          <w:sz w:val="28"/>
          <w:szCs w:val="28"/>
          <w:shd w:val="clear" w:color="auto" w:fill="FFFFFF"/>
        </w:rPr>
      </w:pPr>
    </w:p>
    <w:p w14:paraId="3E8E922E" w14:textId="77777777" w:rsidR="009D6F61" w:rsidRPr="005A1516" w:rsidRDefault="001E568D" w:rsidP="005A1516">
      <w:pPr>
        <w:ind w:firstLine="567"/>
        <w:jc w:val="both"/>
        <w:rPr>
          <w:rFonts w:asciiTheme="minorHAnsi" w:hAnsiTheme="minorHAnsi" w:cstheme="minorHAnsi"/>
          <w:bCs/>
          <w:sz w:val="28"/>
          <w:szCs w:val="28"/>
          <w:shd w:val="clear" w:color="auto" w:fill="FFFFFF"/>
        </w:rPr>
      </w:pPr>
      <w:r w:rsidRPr="005A1516">
        <w:rPr>
          <w:rFonts w:asciiTheme="minorHAnsi" w:hAnsiTheme="minorHAnsi" w:cstheme="minorHAnsi"/>
          <w:bCs/>
          <w:sz w:val="28"/>
          <w:szCs w:val="28"/>
          <w:shd w:val="clear" w:color="auto" w:fill="FFFFFF"/>
        </w:rPr>
        <w:t xml:space="preserve">3. Суму коштів недостатньої у фонді охорони навколишнього природного середовища закласти </w:t>
      </w:r>
      <w:proofErr w:type="gramStart"/>
      <w:r w:rsidRPr="005A1516">
        <w:rPr>
          <w:rFonts w:asciiTheme="minorHAnsi" w:hAnsiTheme="minorHAnsi" w:cstheme="minorHAnsi"/>
          <w:bCs/>
          <w:sz w:val="28"/>
          <w:szCs w:val="28"/>
          <w:shd w:val="clear" w:color="auto" w:fill="FFFFFF"/>
        </w:rPr>
        <w:t>до бюджету</w:t>
      </w:r>
      <w:proofErr w:type="gramEnd"/>
      <w:r w:rsidRPr="005A1516">
        <w:rPr>
          <w:rFonts w:asciiTheme="minorHAnsi" w:hAnsiTheme="minorHAnsi" w:cstheme="minorHAnsi"/>
          <w:bCs/>
          <w:sz w:val="28"/>
          <w:szCs w:val="28"/>
          <w:shd w:val="clear" w:color="auto" w:fill="FFFFFF"/>
        </w:rPr>
        <w:t xml:space="preserve"> громади на наступний рік.</w:t>
      </w:r>
    </w:p>
    <w:p w14:paraId="7E8ACBEB" w14:textId="77777777" w:rsidR="009D6F61" w:rsidRPr="005A1516" w:rsidRDefault="001E568D" w:rsidP="005A1516">
      <w:pPr>
        <w:ind w:firstLine="567"/>
        <w:jc w:val="right"/>
        <w:rPr>
          <w:rFonts w:asciiTheme="minorHAnsi" w:hAnsiTheme="minorHAnsi" w:cstheme="minorHAnsi"/>
          <w:b/>
          <w:bCs/>
          <w:i/>
          <w:sz w:val="28"/>
          <w:szCs w:val="28"/>
          <w:shd w:val="clear" w:color="auto" w:fill="FFFFFF"/>
        </w:rPr>
      </w:pPr>
      <w:r w:rsidRPr="005A1516">
        <w:rPr>
          <w:rFonts w:asciiTheme="minorHAnsi" w:hAnsiTheme="minorHAnsi" w:cstheme="minorHAnsi"/>
          <w:b/>
          <w:bCs/>
          <w:i/>
          <w:sz w:val="28"/>
          <w:szCs w:val="28"/>
          <w:shd w:val="clear" w:color="auto" w:fill="FFFFFF"/>
        </w:rPr>
        <w:t>При формуванні місцевого бюджету</w:t>
      </w:r>
    </w:p>
    <w:p w14:paraId="2DBDF514" w14:textId="77777777" w:rsidR="009D6F61" w:rsidRPr="005A1516" w:rsidRDefault="001E568D" w:rsidP="005A1516">
      <w:pPr>
        <w:ind w:firstLine="567"/>
        <w:jc w:val="right"/>
        <w:rPr>
          <w:rFonts w:asciiTheme="minorHAnsi" w:hAnsiTheme="minorHAnsi" w:cstheme="minorHAnsi"/>
          <w:b/>
          <w:i/>
          <w:sz w:val="28"/>
          <w:szCs w:val="28"/>
        </w:rPr>
      </w:pPr>
      <w:r w:rsidRPr="005A1516">
        <w:rPr>
          <w:rFonts w:asciiTheme="minorHAnsi" w:hAnsiTheme="minorHAnsi" w:cstheme="minorHAnsi"/>
          <w:b/>
          <w:bCs/>
          <w:i/>
          <w:sz w:val="28"/>
          <w:szCs w:val="28"/>
          <w:shd w:val="clear" w:color="auto" w:fill="FFFFFF"/>
        </w:rPr>
        <w:t>на 2023 рік</w:t>
      </w:r>
    </w:p>
    <w:p w14:paraId="23F69EB6" w14:textId="77777777" w:rsidR="005A1516" w:rsidRDefault="005A1516" w:rsidP="005A1516">
      <w:pPr>
        <w:tabs>
          <w:tab w:val="left" w:pos="709"/>
        </w:tabs>
        <w:jc w:val="both"/>
        <w:rPr>
          <w:b/>
          <w:bCs/>
          <w:i/>
          <w:sz w:val="28"/>
          <w:szCs w:val="28"/>
          <w:lang w:val="uk-UA"/>
        </w:rPr>
      </w:pPr>
      <w:r>
        <w:rPr>
          <w:sz w:val="28"/>
          <w:szCs w:val="28"/>
          <w:u w:val="single"/>
          <w:lang w:val="uk-UA"/>
        </w:rPr>
        <w:t>Слухали:</w:t>
      </w:r>
      <w:r>
        <w:rPr>
          <w:b/>
          <w:bCs/>
          <w:i/>
          <w:sz w:val="28"/>
          <w:szCs w:val="28"/>
          <w:lang w:val="uk-UA"/>
        </w:rPr>
        <w:tab/>
      </w:r>
    </w:p>
    <w:p w14:paraId="4940FE46" w14:textId="1ADCCECF" w:rsidR="009D6F61" w:rsidRPr="005A1516" w:rsidRDefault="001E568D" w:rsidP="005A1516">
      <w:pPr>
        <w:tabs>
          <w:tab w:val="left" w:pos="709"/>
        </w:tabs>
        <w:jc w:val="both"/>
        <w:rPr>
          <w:rFonts w:asciiTheme="minorHAnsi" w:hAnsiTheme="minorHAnsi" w:cstheme="minorHAnsi"/>
          <w:b/>
          <w:bCs/>
          <w:i/>
          <w:sz w:val="28"/>
          <w:szCs w:val="28"/>
          <w:u w:val="single"/>
        </w:rPr>
      </w:pPr>
      <w:r w:rsidRPr="005A1516">
        <w:rPr>
          <w:rFonts w:asciiTheme="minorHAnsi" w:hAnsiTheme="minorHAnsi" w:cstheme="minorHAnsi"/>
          <w:b/>
          <w:bCs/>
          <w:i/>
          <w:sz w:val="28"/>
          <w:szCs w:val="28"/>
        </w:rPr>
        <w:tab/>
      </w:r>
      <w:r w:rsidRPr="005A1516">
        <w:rPr>
          <w:rFonts w:asciiTheme="minorHAnsi" w:hAnsiTheme="minorHAnsi" w:cstheme="minorHAnsi"/>
          <w:b/>
          <w:bCs/>
          <w:i/>
          <w:sz w:val="28"/>
          <w:szCs w:val="28"/>
          <w:u w:val="single"/>
          <w:lang w:val="en-US"/>
        </w:rPr>
        <w:t>VIII</w:t>
      </w:r>
      <w:r w:rsidRPr="005A1516">
        <w:rPr>
          <w:rFonts w:asciiTheme="minorHAnsi" w:hAnsiTheme="minorHAnsi" w:cstheme="minorHAnsi"/>
          <w:b/>
          <w:bCs/>
          <w:i/>
          <w:sz w:val="28"/>
          <w:szCs w:val="28"/>
          <w:u w:val="single"/>
          <w:lang w:val="uk-UA"/>
        </w:rPr>
        <w:t>.</w:t>
      </w:r>
      <w:r w:rsidR="00E7108E" w:rsidRPr="005A1516">
        <w:rPr>
          <w:rFonts w:asciiTheme="minorHAnsi" w:hAnsiTheme="minorHAnsi" w:cstheme="minorHAnsi"/>
          <w:b/>
          <w:bCs/>
          <w:i/>
          <w:sz w:val="28"/>
          <w:szCs w:val="28"/>
          <w:u w:val="single"/>
          <w:lang w:val="uk-UA"/>
        </w:rPr>
        <w:t xml:space="preserve"> </w:t>
      </w:r>
      <w:r w:rsidRPr="005A1516">
        <w:rPr>
          <w:rFonts w:asciiTheme="minorHAnsi" w:hAnsiTheme="minorHAnsi" w:cstheme="minorHAnsi"/>
          <w:b/>
          <w:i/>
          <w:sz w:val="28"/>
          <w:szCs w:val="28"/>
          <w:u w:val="single"/>
        </w:rPr>
        <w:t>Про стан утримання та проведення технічної інвентаризації захисних споруд цивільного захисту, як об’єктів нерухомого майна</w:t>
      </w:r>
      <w:r w:rsidRPr="005A1516">
        <w:rPr>
          <w:rFonts w:asciiTheme="minorHAnsi" w:hAnsiTheme="minorHAnsi" w:cstheme="minorHAnsi"/>
          <w:b/>
          <w:bCs/>
          <w:i/>
          <w:sz w:val="28"/>
          <w:szCs w:val="28"/>
          <w:u w:val="single"/>
        </w:rPr>
        <w:t xml:space="preserve"> в районі.</w:t>
      </w:r>
    </w:p>
    <w:p w14:paraId="5D67A044" w14:textId="3C66408A" w:rsidR="009D6F61" w:rsidRPr="005A1516" w:rsidRDefault="001E568D" w:rsidP="005A1516">
      <w:pPr>
        <w:widowControl/>
        <w:numPr>
          <w:ilvl w:val="0"/>
          <w:numId w:val="11"/>
        </w:numPr>
        <w:ind w:left="0" w:hanging="360"/>
        <w:contextualSpacing/>
        <w:jc w:val="both"/>
        <w:rPr>
          <w:rFonts w:asciiTheme="minorHAnsi" w:hAnsiTheme="minorHAnsi" w:cstheme="minorHAnsi"/>
          <w:sz w:val="28"/>
          <w:szCs w:val="28"/>
        </w:rPr>
      </w:pPr>
      <w:proofErr w:type="gramStart"/>
      <w:r w:rsidRPr="005A1516">
        <w:rPr>
          <w:rFonts w:asciiTheme="minorHAnsi" w:hAnsiTheme="minorHAnsi" w:cstheme="minorHAnsi"/>
          <w:sz w:val="28"/>
          <w:szCs w:val="28"/>
        </w:rPr>
        <w:t>(</w:t>
      </w:r>
      <w:r w:rsidRPr="005A1516">
        <w:rPr>
          <w:rFonts w:asciiTheme="minorHAnsi" w:hAnsiTheme="minorHAnsi" w:cstheme="minorHAnsi"/>
          <w:sz w:val="28"/>
          <w:szCs w:val="28"/>
          <w:lang w:val="en-US"/>
        </w:rPr>
        <w:t xml:space="preserve"> </w:t>
      </w:r>
      <w:r w:rsidRPr="005A1516">
        <w:rPr>
          <w:rFonts w:asciiTheme="minorHAnsi" w:hAnsiTheme="minorHAnsi" w:cstheme="minorHAnsi"/>
          <w:sz w:val="28"/>
          <w:szCs w:val="28"/>
          <w:lang w:val="uk-UA"/>
        </w:rPr>
        <w:t>Віктор</w:t>
      </w:r>
      <w:proofErr w:type="gramEnd"/>
      <w:r w:rsidRPr="005A1516">
        <w:rPr>
          <w:rFonts w:asciiTheme="minorHAnsi" w:hAnsiTheme="minorHAnsi" w:cstheme="minorHAnsi"/>
          <w:sz w:val="28"/>
          <w:szCs w:val="28"/>
          <w:lang w:val="uk-UA"/>
        </w:rPr>
        <w:t xml:space="preserve"> КРАВЕЦЬ</w:t>
      </w:r>
      <w:r w:rsidRPr="005A1516">
        <w:rPr>
          <w:rFonts w:asciiTheme="minorHAnsi" w:hAnsiTheme="minorHAnsi" w:cstheme="minorHAnsi"/>
          <w:sz w:val="28"/>
          <w:szCs w:val="28"/>
        </w:rPr>
        <w:t>, Андрій ДУДКЕВИЧ)</w:t>
      </w:r>
    </w:p>
    <w:p w14:paraId="39C6CDF8" w14:textId="77777777" w:rsidR="004C1857" w:rsidRPr="005A1516" w:rsidRDefault="004C1857" w:rsidP="005A1516">
      <w:pPr>
        <w:widowControl/>
        <w:numPr>
          <w:ilvl w:val="0"/>
          <w:numId w:val="11"/>
        </w:numPr>
        <w:ind w:left="0" w:hanging="360"/>
        <w:contextualSpacing/>
        <w:jc w:val="both"/>
        <w:rPr>
          <w:rFonts w:asciiTheme="minorHAnsi" w:hAnsiTheme="minorHAnsi" w:cstheme="minorHAnsi"/>
          <w:sz w:val="28"/>
          <w:szCs w:val="28"/>
        </w:rPr>
      </w:pPr>
    </w:p>
    <w:p w14:paraId="6B7C2C90" w14:textId="4736B4BE" w:rsidR="009D6F61" w:rsidRPr="005A1516" w:rsidRDefault="001E568D" w:rsidP="005A1516">
      <w:pPr>
        <w:tabs>
          <w:tab w:val="left" w:pos="280"/>
          <w:tab w:val="left" w:pos="851"/>
          <w:tab w:val="left" w:pos="993"/>
        </w:tabs>
        <w:ind w:firstLine="709"/>
        <w:jc w:val="both"/>
        <w:rPr>
          <w:rFonts w:asciiTheme="minorHAnsi" w:eastAsia="PMingLiU" w:hAnsiTheme="minorHAnsi" w:cstheme="minorHAnsi"/>
          <w:sz w:val="28"/>
          <w:szCs w:val="28"/>
          <w:lang w:val="uk-UA" w:eastAsia="zh-TW"/>
        </w:rPr>
      </w:pPr>
      <w:r w:rsidRPr="005A1516">
        <w:rPr>
          <w:rFonts w:asciiTheme="minorHAnsi" w:hAnsiTheme="minorHAnsi" w:cstheme="minorHAnsi"/>
          <w:sz w:val="28"/>
          <w:szCs w:val="28"/>
        </w:rPr>
        <w:t>З метою збереження існуючого фонду захисних споруд цивільного захисту, недопущення його втрат та покращення стану експлуатації і утримання захисних споруд в районі постійно проводяться згідно графіка перевірки.</w:t>
      </w:r>
      <w:r w:rsidRPr="005A1516">
        <w:rPr>
          <w:rFonts w:asciiTheme="minorHAnsi" w:hAnsiTheme="minorHAnsi" w:cstheme="minorHAnsi"/>
          <w:color w:val="000000"/>
          <w:sz w:val="28"/>
          <w:szCs w:val="28"/>
        </w:rPr>
        <w:t xml:space="preserve"> </w:t>
      </w:r>
      <w:r w:rsidRPr="005A1516">
        <w:rPr>
          <w:rFonts w:asciiTheme="minorHAnsi" w:hAnsiTheme="minorHAnsi" w:cstheme="minorHAnsi"/>
          <w:sz w:val="28"/>
          <w:szCs w:val="28"/>
          <w:lang w:eastAsia="uk-UA"/>
        </w:rPr>
        <w:t xml:space="preserve">Ніжинське РУ ГУ ДСНС України у Чернігівській області проаналізувавши хід </w:t>
      </w:r>
      <w:r w:rsidRPr="005A1516">
        <w:rPr>
          <w:rFonts w:asciiTheme="minorHAnsi" w:hAnsiTheme="minorHAnsi" w:cstheme="minorHAnsi"/>
          <w:sz w:val="28"/>
          <w:szCs w:val="28"/>
        </w:rPr>
        <w:t>проведення технічної інвентаризації зах</w:t>
      </w:r>
      <w:r w:rsidR="00E7108E" w:rsidRPr="005A1516">
        <w:rPr>
          <w:rFonts w:asciiTheme="minorHAnsi" w:hAnsiTheme="minorHAnsi" w:cstheme="minorHAnsi"/>
          <w:sz w:val="28"/>
          <w:szCs w:val="28"/>
        </w:rPr>
        <w:t>исних споруд цивільного захисту.</w:t>
      </w:r>
      <w:r w:rsidRPr="005A1516">
        <w:rPr>
          <w:rFonts w:asciiTheme="minorHAnsi" w:hAnsiTheme="minorHAnsi" w:cstheme="minorHAnsi"/>
          <w:sz w:val="28"/>
          <w:szCs w:val="28"/>
        </w:rPr>
        <w:t xml:space="preserve"> </w:t>
      </w:r>
      <w:r w:rsidRPr="005A1516">
        <w:rPr>
          <w:rFonts w:asciiTheme="minorHAnsi" w:hAnsiTheme="minorHAnsi" w:cstheme="minorHAnsi"/>
          <w:sz w:val="28"/>
          <w:szCs w:val="28"/>
          <w:lang w:val="uk-UA" w:eastAsia="en-US"/>
        </w:rPr>
        <w:t>На території Ніжинського району на обліку знаходиться 141 захисна споруда цивільного захисту (126 - протирадіаційних укриттів та 15 сховищ).</w:t>
      </w:r>
      <w:r w:rsidRPr="005A1516">
        <w:rPr>
          <w:rFonts w:asciiTheme="minorHAnsi" w:eastAsia="PMingLiU" w:hAnsiTheme="minorHAnsi" w:cstheme="minorHAnsi"/>
          <w:sz w:val="28"/>
          <w:szCs w:val="28"/>
          <w:lang w:val="uk-UA" w:eastAsia="zh-TW"/>
        </w:rPr>
        <w:t xml:space="preserve"> На дан</w:t>
      </w:r>
      <w:r w:rsidR="00E7108E" w:rsidRPr="005A1516">
        <w:rPr>
          <w:rFonts w:asciiTheme="minorHAnsi" w:eastAsia="PMingLiU" w:hAnsiTheme="minorHAnsi" w:cstheme="minorHAnsi"/>
          <w:sz w:val="28"/>
          <w:szCs w:val="28"/>
          <w:lang w:val="uk-UA" w:eastAsia="zh-TW"/>
        </w:rPr>
        <w:t>и</w:t>
      </w:r>
      <w:r w:rsidRPr="005A1516">
        <w:rPr>
          <w:rFonts w:asciiTheme="minorHAnsi" w:eastAsia="PMingLiU" w:hAnsiTheme="minorHAnsi" w:cstheme="minorHAnsi"/>
          <w:sz w:val="28"/>
          <w:szCs w:val="28"/>
          <w:lang w:val="uk-UA" w:eastAsia="zh-TW"/>
        </w:rPr>
        <w:t>й період часу не проведена технічна інвентаризація 12 захисних споруд цивільного захисту.</w:t>
      </w:r>
    </w:p>
    <w:p w14:paraId="15C684AE" w14:textId="77777777" w:rsidR="009D6F61" w:rsidRPr="005A1516" w:rsidRDefault="001E568D" w:rsidP="005A1516">
      <w:pPr>
        <w:ind w:firstLine="709"/>
        <w:jc w:val="both"/>
        <w:rPr>
          <w:rFonts w:asciiTheme="minorHAnsi" w:hAnsiTheme="minorHAnsi" w:cstheme="minorHAnsi"/>
          <w:sz w:val="28"/>
          <w:szCs w:val="28"/>
          <w:lang w:val="uk-UA" w:bidi="he-IL"/>
        </w:rPr>
      </w:pPr>
      <w:r w:rsidRPr="005A1516">
        <w:rPr>
          <w:rFonts w:asciiTheme="minorHAnsi" w:hAnsiTheme="minorHAnsi" w:cstheme="minorHAnsi"/>
          <w:sz w:val="28"/>
          <w:szCs w:val="28"/>
          <w:lang w:val="uk-UA"/>
        </w:rPr>
        <w:t>Ігнорують пропозиції щодо проведення технічної інвентаризації керівники наступних підприємств, установ, організацій та об’єктів, а саме</w:t>
      </w:r>
      <w:r w:rsidRPr="005A1516">
        <w:rPr>
          <w:rFonts w:asciiTheme="minorHAnsi" w:hAnsiTheme="minorHAnsi" w:cstheme="minorHAnsi"/>
          <w:sz w:val="28"/>
          <w:szCs w:val="28"/>
          <w:lang w:bidi="he-IL"/>
        </w:rPr>
        <w:t>׃</w:t>
      </w:r>
    </w:p>
    <w:p w14:paraId="7BDCBE21" w14:textId="77777777" w:rsidR="009D6F61" w:rsidRPr="005A1516" w:rsidRDefault="001E568D" w:rsidP="005A1516">
      <w:pPr>
        <w:ind w:firstLine="720"/>
        <w:jc w:val="both"/>
        <w:rPr>
          <w:rFonts w:asciiTheme="minorHAnsi" w:hAnsiTheme="minorHAnsi" w:cstheme="minorHAnsi"/>
          <w:sz w:val="28"/>
          <w:szCs w:val="28"/>
        </w:rPr>
      </w:pPr>
      <w:r w:rsidRPr="005A1516">
        <w:rPr>
          <w:rFonts w:asciiTheme="minorHAnsi" w:hAnsiTheme="minorHAnsi" w:cstheme="minorHAnsi"/>
          <w:sz w:val="28"/>
          <w:szCs w:val="28"/>
        </w:rPr>
        <w:t xml:space="preserve">1. Протирадіаційне укриття за № </w:t>
      </w:r>
      <w:r w:rsidRPr="005A1516">
        <w:rPr>
          <w:rFonts w:asciiTheme="minorHAnsi" w:hAnsiTheme="minorHAnsi" w:cstheme="minorHAnsi"/>
          <w:b/>
          <w:sz w:val="28"/>
          <w:szCs w:val="28"/>
        </w:rPr>
        <w:t>93681</w:t>
      </w:r>
      <w:r w:rsidRPr="005A1516">
        <w:rPr>
          <w:rFonts w:asciiTheme="minorHAnsi" w:hAnsiTheme="minorHAnsi" w:cstheme="minorHAnsi"/>
          <w:sz w:val="28"/>
          <w:szCs w:val="28"/>
        </w:rPr>
        <w:t xml:space="preserve"> (ДП «Маяк») </w:t>
      </w:r>
      <w:r w:rsidRPr="005A1516">
        <w:rPr>
          <w:rFonts w:asciiTheme="minorHAnsi" w:hAnsiTheme="minorHAnsi" w:cstheme="minorHAnsi"/>
          <w:color w:val="000000"/>
          <w:sz w:val="28"/>
          <w:szCs w:val="28"/>
        </w:rPr>
        <w:t xml:space="preserve">с. </w:t>
      </w:r>
      <w:proofErr w:type="gramStart"/>
      <w:r w:rsidRPr="005A1516">
        <w:rPr>
          <w:rFonts w:asciiTheme="minorHAnsi" w:hAnsiTheme="minorHAnsi" w:cstheme="minorHAnsi"/>
          <w:color w:val="000000"/>
          <w:sz w:val="28"/>
          <w:szCs w:val="28"/>
        </w:rPr>
        <w:t xml:space="preserve">Крути,   </w:t>
      </w:r>
      <w:proofErr w:type="gramEnd"/>
      <w:r w:rsidRPr="005A1516">
        <w:rPr>
          <w:rFonts w:asciiTheme="minorHAnsi" w:hAnsiTheme="minorHAnsi" w:cstheme="minorHAnsi"/>
          <w:color w:val="000000"/>
          <w:sz w:val="28"/>
          <w:szCs w:val="28"/>
        </w:rPr>
        <w:t xml:space="preserve">                     вул. Незалежності, 39 </w:t>
      </w:r>
      <w:r w:rsidRPr="005A1516">
        <w:rPr>
          <w:rFonts w:asciiTheme="minorHAnsi" w:hAnsiTheme="minorHAnsi" w:cstheme="minorHAnsi"/>
          <w:sz w:val="28"/>
          <w:szCs w:val="28"/>
        </w:rPr>
        <w:t>постійно підтоплюється водою. Електроживлення в наявності, але експлуатація його не можливе в зв’язку з наявною вологістю в приміщенні</w:t>
      </w:r>
      <w:r w:rsidRPr="005A1516">
        <w:rPr>
          <w:rFonts w:asciiTheme="minorHAnsi" w:hAnsiTheme="minorHAnsi" w:cstheme="minorHAnsi"/>
          <w:color w:val="000000"/>
          <w:sz w:val="28"/>
          <w:szCs w:val="28"/>
        </w:rPr>
        <w:t xml:space="preserve">. Виходячи з цього </w:t>
      </w:r>
      <w:r w:rsidRPr="005A1516">
        <w:rPr>
          <w:rFonts w:asciiTheme="minorHAnsi" w:hAnsiTheme="minorHAnsi" w:cstheme="minorHAnsi"/>
          <w:sz w:val="28"/>
          <w:szCs w:val="28"/>
        </w:rPr>
        <w:t xml:space="preserve">балансоутримувач </w:t>
      </w:r>
      <w:r w:rsidRPr="005A1516">
        <w:rPr>
          <w:rFonts w:asciiTheme="minorHAnsi" w:hAnsiTheme="minorHAnsi" w:cstheme="minorHAnsi"/>
          <w:color w:val="000000"/>
          <w:sz w:val="28"/>
          <w:szCs w:val="28"/>
        </w:rPr>
        <w:t>від проведення інвентаризації відмовляється</w:t>
      </w:r>
      <w:r w:rsidRPr="005A1516">
        <w:rPr>
          <w:rFonts w:asciiTheme="minorHAnsi" w:hAnsiTheme="minorHAnsi" w:cstheme="minorHAnsi"/>
          <w:sz w:val="28"/>
          <w:szCs w:val="28"/>
        </w:rPr>
        <w:t>.</w:t>
      </w:r>
    </w:p>
    <w:p w14:paraId="5E76FDA9" w14:textId="77777777" w:rsidR="009D6F61" w:rsidRPr="005A1516" w:rsidRDefault="001E568D" w:rsidP="005A1516">
      <w:pPr>
        <w:ind w:firstLine="720"/>
        <w:jc w:val="both"/>
        <w:rPr>
          <w:rFonts w:asciiTheme="minorHAnsi" w:hAnsiTheme="minorHAnsi" w:cstheme="minorHAnsi"/>
          <w:sz w:val="28"/>
          <w:szCs w:val="28"/>
        </w:rPr>
      </w:pPr>
      <w:r w:rsidRPr="005A1516">
        <w:rPr>
          <w:rFonts w:asciiTheme="minorHAnsi" w:hAnsiTheme="minorHAnsi" w:cstheme="minorHAnsi"/>
          <w:sz w:val="28"/>
          <w:szCs w:val="28"/>
        </w:rPr>
        <w:t xml:space="preserve">2. Протирадіаційне укриття за № </w:t>
      </w:r>
      <w:r w:rsidRPr="005A1516">
        <w:rPr>
          <w:rFonts w:asciiTheme="minorHAnsi" w:hAnsiTheme="minorHAnsi" w:cstheme="minorHAnsi"/>
          <w:b/>
          <w:sz w:val="28"/>
          <w:szCs w:val="28"/>
        </w:rPr>
        <w:t>93671</w:t>
      </w:r>
      <w:r w:rsidRPr="005A1516">
        <w:rPr>
          <w:rFonts w:asciiTheme="minorHAnsi" w:hAnsiTheme="minorHAnsi" w:cstheme="minorHAnsi"/>
          <w:sz w:val="28"/>
          <w:szCs w:val="28"/>
        </w:rPr>
        <w:t xml:space="preserve"> (Ніжинський оптово - </w:t>
      </w:r>
      <w:r w:rsidRPr="005A1516">
        <w:rPr>
          <w:rFonts w:asciiTheme="minorHAnsi" w:hAnsiTheme="minorHAnsi" w:cstheme="minorHAnsi"/>
          <w:sz w:val="28"/>
          <w:szCs w:val="28"/>
        </w:rPr>
        <w:lastRenderedPageBreak/>
        <w:t xml:space="preserve">роздрібний плодовоовочевий комбінат) за адресою м. </w:t>
      </w:r>
      <w:proofErr w:type="gramStart"/>
      <w:r w:rsidRPr="005A1516">
        <w:rPr>
          <w:rFonts w:asciiTheme="minorHAnsi" w:hAnsiTheme="minorHAnsi" w:cstheme="minorHAnsi"/>
          <w:sz w:val="28"/>
          <w:szCs w:val="28"/>
        </w:rPr>
        <w:t xml:space="preserve">Ніжин,   </w:t>
      </w:r>
      <w:proofErr w:type="gramEnd"/>
      <w:r w:rsidRPr="005A1516">
        <w:rPr>
          <w:rFonts w:asciiTheme="minorHAnsi" w:hAnsiTheme="minorHAnsi" w:cstheme="minorHAnsi"/>
          <w:sz w:val="28"/>
          <w:szCs w:val="28"/>
        </w:rPr>
        <w:t xml:space="preserve">                              вул. Березанська, 62. відсутнє за фактом. Керівник підприємства Тарасенко С.М. від проведення інвентаризації відмовився у зв’язку із тим, що жодного документу на право власності ПРУ у нього немає.</w:t>
      </w:r>
    </w:p>
    <w:p w14:paraId="15EE1809" w14:textId="77777777" w:rsidR="009D6F61" w:rsidRPr="005A1516" w:rsidRDefault="001E568D" w:rsidP="005A1516">
      <w:pPr>
        <w:ind w:firstLine="720"/>
        <w:jc w:val="both"/>
        <w:rPr>
          <w:rFonts w:asciiTheme="minorHAnsi" w:hAnsiTheme="minorHAnsi" w:cstheme="minorHAnsi"/>
          <w:sz w:val="28"/>
          <w:szCs w:val="28"/>
          <w:lang w:val="uk-UA"/>
        </w:rPr>
      </w:pPr>
      <w:r w:rsidRPr="005A1516">
        <w:rPr>
          <w:rFonts w:asciiTheme="minorHAnsi" w:hAnsiTheme="minorHAnsi" w:cstheme="minorHAnsi"/>
          <w:sz w:val="28"/>
          <w:szCs w:val="28"/>
        </w:rPr>
        <w:t xml:space="preserve">3. Протирадіаційне укриття за № </w:t>
      </w:r>
      <w:r w:rsidRPr="005A1516">
        <w:rPr>
          <w:rFonts w:asciiTheme="minorHAnsi" w:hAnsiTheme="minorHAnsi" w:cstheme="minorHAnsi"/>
          <w:b/>
          <w:bCs/>
          <w:sz w:val="28"/>
          <w:szCs w:val="28"/>
        </w:rPr>
        <w:t>92020</w:t>
      </w:r>
      <w:r w:rsidRPr="005A1516">
        <w:rPr>
          <w:rFonts w:asciiTheme="minorHAnsi" w:hAnsiTheme="minorHAnsi" w:cstheme="minorHAnsi"/>
          <w:sz w:val="28"/>
          <w:szCs w:val="28"/>
        </w:rPr>
        <w:t xml:space="preserve"> (Чернігівська філія                                    АТ «Укртелеком»)</w:t>
      </w:r>
      <w:r w:rsidRPr="005A1516">
        <w:rPr>
          <w:rFonts w:asciiTheme="minorHAnsi" w:hAnsiTheme="minorHAnsi" w:cstheme="minorHAnsi"/>
          <w:bCs/>
          <w:sz w:val="28"/>
          <w:szCs w:val="28"/>
        </w:rPr>
        <w:t xml:space="preserve"> за адресою: вул. Робітнича 2-а, м. Бахмач,</w:t>
      </w:r>
      <w:r w:rsidRPr="005A1516">
        <w:rPr>
          <w:rFonts w:asciiTheme="minorHAnsi" w:hAnsiTheme="minorHAnsi" w:cstheme="minorHAnsi"/>
          <w:sz w:val="28"/>
          <w:szCs w:val="28"/>
        </w:rPr>
        <w:t xml:space="preserve"> балансоутримувач </w:t>
      </w:r>
      <w:r w:rsidRPr="005A1516">
        <w:rPr>
          <w:rFonts w:asciiTheme="minorHAnsi" w:hAnsiTheme="minorHAnsi" w:cstheme="minorHAnsi"/>
          <w:color w:val="000000"/>
          <w:sz w:val="28"/>
          <w:szCs w:val="28"/>
        </w:rPr>
        <w:t>від проведення технічної інвентаризації відмовляється в зв’язку з тим, що підвальні приміщення були помилково обліковані колишньою Бахмацької районною райдержадміністрацією Чернігівської області, як протирадіаційні укриття та відсутній постійно працюючий персонал</w:t>
      </w:r>
      <w:r w:rsidRPr="005A1516">
        <w:rPr>
          <w:rFonts w:asciiTheme="minorHAnsi" w:hAnsiTheme="minorHAnsi" w:cstheme="minorHAnsi"/>
          <w:color w:val="000000"/>
          <w:sz w:val="28"/>
          <w:szCs w:val="28"/>
          <w:lang w:val="uk-UA"/>
        </w:rPr>
        <w:t>.</w:t>
      </w:r>
      <w:r w:rsidRPr="005A1516">
        <w:rPr>
          <w:rFonts w:asciiTheme="minorHAnsi" w:hAnsiTheme="minorHAnsi" w:cstheme="minorHAnsi"/>
          <w:color w:val="000000"/>
          <w:sz w:val="28"/>
          <w:szCs w:val="28"/>
        </w:rPr>
        <w:t xml:space="preserve"> </w:t>
      </w:r>
      <w:r w:rsidRPr="005A1516">
        <w:rPr>
          <w:rFonts w:asciiTheme="minorHAnsi" w:hAnsiTheme="minorHAnsi" w:cstheme="minorHAnsi"/>
          <w:color w:val="000000"/>
          <w:sz w:val="28"/>
          <w:szCs w:val="28"/>
          <w:lang w:val="uk-UA"/>
        </w:rPr>
        <w:t xml:space="preserve"> </w:t>
      </w:r>
    </w:p>
    <w:p w14:paraId="6A1CCA5D" w14:textId="77777777" w:rsidR="009D6F61" w:rsidRPr="005A1516" w:rsidRDefault="001E568D" w:rsidP="005A1516">
      <w:pPr>
        <w:ind w:firstLine="720"/>
        <w:jc w:val="both"/>
        <w:rPr>
          <w:rFonts w:asciiTheme="minorHAnsi" w:hAnsiTheme="minorHAnsi" w:cstheme="minorHAnsi"/>
          <w:sz w:val="28"/>
          <w:szCs w:val="28"/>
        </w:rPr>
      </w:pPr>
      <w:r w:rsidRPr="005A1516">
        <w:rPr>
          <w:rFonts w:asciiTheme="minorHAnsi" w:hAnsiTheme="minorHAnsi" w:cstheme="minorHAnsi"/>
          <w:sz w:val="28"/>
          <w:szCs w:val="28"/>
        </w:rPr>
        <w:t xml:space="preserve">4. Протирадіаційне укриття за № </w:t>
      </w:r>
      <w:r w:rsidRPr="005A1516">
        <w:rPr>
          <w:rFonts w:asciiTheme="minorHAnsi" w:hAnsiTheme="minorHAnsi" w:cstheme="minorHAnsi"/>
          <w:b/>
          <w:bCs/>
          <w:sz w:val="28"/>
          <w:szCs w:val="28"/>
        </w:rPr>
        <w:t>92029</w:t>
      </w:r>
      <w:r w:rsidRPr="005A1516">
        <w:rPr>
          <w:rFonts w:asciiTheme="minorHAnsi" w:hAnsiTheme="minorHAnsi" w:cstheme="minorHAnsi"/>
          <w:b/>
          <w:sz w:val="28"/>
          <w:szCs w:val="28"/>
        </w:rPr>
        <w:t xml:space="preserve"> (</w:t>
      </w:r>
      <w:r w:rsidRPr="005A1516">
        <w:rPr>
          <w:rFonts w:asciiTheme="minorHAnsi" w:hAnsiTheme="minorHAnsi" w:cstheme="minorHAnsi"/>
          <w:sz w:val="28"/>
          <w:szCs w:val="28"/>
        </w:rPr>
        <w:t>Чернігівська філія                           АТ «Укртелеком»</w:t>
      </w:r>
      <w:r w:rsidRPr="005A1516">
        <w:rPr>
          <w:rFonts w:asciiTheme="minorHAnsi" w:hAnsiTheme="minorHAnsi" w:cstheme="minorHAnsi"/>
          <w:bCs/>
          <w:sz w:val="28"/>
          <w:szCs w:val="28"/>
        </w:rPr>
        <w:t xml:space="preserve"> за адресою: вул. Перемоги,19, смт. Дмитрівка, </w:t>
      </w:r>
      <w:r w:rsidRPr="005A1516">
        <w:rPr>
          <w:rFonts w:asciiTheme="minorHAnsi" w:hAnsiTheme="minorHAnsi" w:cstheme="minorHAnsi"/>
          <w:sz w:val="28"/>
          <w:szCs w:val="28"/>
        </w:rPr>
        <w:t xml:space="preserve">балансоутримувач </w:t>
      </w:r>
      <w:r w:rsidRPr="005A1516">
        <w:rPr>
          <w:rFonts w:asciiTheme="minorHAnsi" w:hAnsiTheme="minorHAnsi" w:cstheme="minorHAnsi"/>
          <w:color w:val="000000"/>
          <w:sz w:val="28"/>
          <w:szCs w:val="28"/>
        </w:rPr>
        <w:t xml:space="preserve">від проведення технічної інвентаризації відмовляється в зв’язку з тим, </w:t>
      </w:r>
      <w:proofErr w:type="gramStart"/>
      <w:r w:rsidRPr="005A1516">
        <w:rPr>
          <w:rFonts w:asciiTheme="minorHAnsi" w:hAnsiTheme="minorHAnsi" w:cstheme="minorHAnsi"/>
          <w:color w:val="000000"/>
          <w:sz w:val="28"/>
          <w:szCs w:val="28"/>
        </w:rPr>
        <w:t>що  підвальні</w:t>
      </w:r>
      <w:proofErr w:type="gramEnd"/>
      <w:r w:rsidRPr="005A1516">
        <w:rPr>
          <w:rFonts w:asciiTheme="minorHAnsi" w:hAnsiTheme="minorHAnsi" w:cstheme="minorHAnsi"/>
          <w:color w:val="000000"/>
          <w:sz w:val="28"/>
          <w:szCs w:val="28"/>
        </w:rPr>
        <w:t xml:space="preserve"> приміщення були помилково обліковані колишньою Бахмацької районною райдержадміністрацією Чернігівської області, як протирадіаційні укриття </w:t>
      </w:r>
      <w:r w:rsidRPr="005A1516">
        <w:rPr>
          <w:rFonts w:asciiTheme="minorHAnsi" w:hAnsiTheme="minorHAnsi" w:cstheme="minorHAnsi"/>
          <w:color w:val="000000"/>
          <w:sz w:val="28"/>
          <w:szCs w:val="28"/>
          <w:lang w:val="uk-UA"/>
        </w:rPr>
        <w:t xml:space="preserve"> </w:t>
      </w:r>
      <w:r w:rsidRPr="005A1516">
        <w:rPr>
          <w:rFonts w:asciiTheme="minorHAnsi" w:hAnsiTheme="minorHAnsi" w:cstheme="minorHAnsi"/>
          <w:sz w:val="28"/>
          <w:szCs w:val="28"/>
        </w:rPr>
        <w:t>.</w:t>
      </w:r>
    </w:p>
    <w:p w14:paraId="6D8C3B5B" w14:textId="77777777" w:rsidR="009D6F61" w:rsidRPr="005A1516" w:rsidRDefault="001E568D" w:rsidP="005A1516">
      <w:pPr>
        <w:ind w:firstLine="709"/>
        <w:jc w:val="both"/>
        <w:rPr>
          <w:rFonts w:asciiTheme="minorHAnsi" w:hAnsiTheme="minorHAnsi" w:cstheme="minorHAnsi"/>
          <w:bCs/>
          <w:sz w:val="28"/>
          <w:szCs w:val="28"/>
        </w:rPr>
      </w:pPr>
      <w:r w:rsidRPr="005A1516">
        <w:rPr>
          <w:rFonts w:asciiTheme="minorHAnsi" w:hAnsiTheme="minorHAnsi" w:cstheme="minorHAnsi"/>
          <w:sz w:val="28"/>
          <w:szCs w:val="28"/>
        </w:rPr>
        <w:t xml:space="preserve">5. Протирадіаційне укриття за № </w:t>
      </w:r>
      <w:r w:rsidRPr="005A1516">
        <w:rPr>
          <w:rFonts w:asciiTheme="minorHAnsi" w:hAnsiTheme="minorHAnsi" w:cstheme="minorHAnsi"/>
          <w:b/>
          <w:bCs/>
          <w:sz w:val="28"/>
          <w:szCs w:val="28"/>
        </w:rPr>
        <w:t>92069</w:t>
      </w:r>
      <w:r w:rsidRPr="005A1516">
        <w:rPr>
          <w:rFonts w:asciiTheme="minorHAnsi" w:hAnsiTheme="minorHAnsi" w:cstheme="minorHAnsi"/>
          <w:sz w:val="28"/>
          <w:szCs w:val="28"/>
        </w:rPr>
        <w:t xml:space="preserve"> (Чернігівська філія                          АТ «Укртелеком»</w:t>
      </w:r>
      <w:r w:rsidRPr="005A1516">
        <w:rPr>
          <w:rFonts w:asciiTheme="minorHAnsi" w:hAnsiTheme="minorHAnsi" w:cstheme="minorHAnsi"/>
          <w:bCs/>
          <w:sz w:val="28"/>
          <w:szCs w:val="28"/>
        </w:rPr>
        <w:t xml:space="preserve"> за адресою: ім.В.Ющенка,52, м. Батурин, </w:t>
      </w:r>
      <w:r w:rsidRPr="005A1516">
        <w:rPr>
          <w:rFonts w:asciiTheme="minorHAnsi" w:hAnsiTheme="minorHAnsi" w:cstheme="minorHAnsi"/>
          <w:sz w:val="28"/>
          <w:szCs w:val="28"/>
        </w:rPr>
        <w:t xml:space="preserve">балансоутримувач </w:t>
      </w:r>
      <w:r w:rsidRPr="005A1516">
        <w:rPr>
          <w:rFonts w:asciiTheme="minorHAnsi" w:hAnsiTheme="minorHAnsi" w:cstheme="minorHAnsi"/>
          <w:color w:val="000000"/>
          <w:sz w:val="28"/>
          <w:szCs w:val="28"/>
        </w:rPr>
        <w:t xml:space="preserve">від проведення технічної інвентаризації відмовляється в зв’язку з тим, що підвальні приміщення були помилково обліковані колишньою Бахмацької районною райдержадміністрацією Чернігівської області, як протирадіаційні </w:t>
      </w:r>
      <w:proofErr w:type="gramStart"/>
      <w:r w:rsidRPr="005A1516">
        <w:rPr>
          <w:rFonts w:asciiTheme="minorHAnsi" w:hAnsiTheme="minorHAnsi" w:cstheme="minorHAnsi"/>
          <w:color w:val="000000"/>
          <w:sz w:val="28"/>
          <w:szCs w:val="28"/>
        </w:rPr>
        <w:t xml:space="preserve">укриття </w:t>
      </w:r>
      <w:r w:rsidRPr="005A1516">
        <w:rPr>
          <w:rFonts w:asciiTheme="minorHAnsi" w:hAnsiTheme="minorHAnsi" w:cstheme="minorHAnsi"/>
          <w:color w:val="000000"/>
          <w:sz w:val="28"/>
          <w:szCs w:val="28"/>
          <w:lang w:val="uk-UA"/>
        </w:rPr>
        <w:t xml:space="preserve"> </w:t>
      </w:r>
      <w:r w:rsidRPr="005A1516">
        <w:rPr>
          <w:rFonts w:asciiTheme="minorHAnsi" w:hAnsiTheme="minorHAnsi" w:cstheme="minorHAnsi"/>
          <w:color w:val="000000"/>
          <w:sz w:val="28"/>
          <w:szCs w:val="28"/>
        </w:rPr>
        <w:t>.</w:t>
      </w:r>
      <w:proofErr w:type="gramEnd"/>
    </w:p>
    <w:p w14:paraId="37CE0FA4" w14:textId="77777777" w:rsidR="009D6F61" w:rsidRPr="005A1516" w:rsidRDefault="001E568D" w:rsidP="005A1516">
      <w:pPr>
        <w:ind w:firstLine="708"/>
        <w:jc w:val="both"/>
        <w:rPr>
          <w:rFonts w:asciiTheme="minorHAnsi" w:hAnsiTheme="minorHAnsi" w:cstheme="minorHAnsi"/>
          <w:sz w:val="28"/>
          <w:szCs w:val="28"/>
        </w:rPr>
      </w:pPr>
      <w:r w:rsidRPr="005A1516">
        <w:rPr>
          <w:rFonts w:asciiTheme="minorHAnsi" w:hAnsiTheme="minorHAnsi" w:cstheme="minorHAnsi"/>
          <w:sz w:val="28"/>
          <w:szCs w:val="28"/>
        </w:rPr>
        <w:t xml:space="preserve">6. Протирадіаційне укриття за № </w:t>
      </w:r>
      <w:proofErr w:type="gramStart"/>
      <w:r w:rsidRPr="005A1516">
        <w:rPr>
          <w:rFonts w:asciiTheme="minorHAnsi" w:hAnsiTheme="minorHAnsi" w:cstheme="minorHAnsi"/>
          <w:b/>
          <w:sz w:val="28"/>
          <w:szCs w:val="28"/>
        </w:rPr>
        <w:t>93954</w:t>
      </w:r>
      <w:r w:rsidRPr="005A1516">
        <w:rPr>
          <w:rFonts w:asciiTheme="minorHAnsi" w:hAnsiTheme="minorHAnsi" w:cstheme="minorHAnsi"/>
          <w:sz w:val="28"/>
          <w:szCs w:val="28"/>
        </w:rPr>
        <w:t xml:space="preserve"> </w:t>
      </w:r>
      <w:r w:rsidRPr="005A1516">
        <w:rPr>
          <w:rFonts w:asciiTheme="minorHAnsi" w:hAnsiTheme="minorHAnsi" w:cstheme="minorHAnsi"/>
          <w:bCs/>
          <w:sz w:val="28"/>
          <w:szCs w:val="28"/>
        </w:rPr>
        <w:t xml:space="preserve"> </w:t>
      </w:r>
      <w:r w:rsidRPr="005A1516">
        <w:rPr>
          <w:rFonts w:asciiTheme="minorHAnsi" w:hAnsiTheme="minorHAnsi" w:cstheme="minorHAnsi"/>
          <w:sz w:val="28"/>
          <w:szCs w:val="28"/>
        </w:rPr>
        <w:t>ДП</w:t>
      </w:r>
      <w:proofErr w:type="gramEnd"/>
      <w:r w:rsidRPr="005A1516">
        <w:rPr>
          <w:rFonts w:asciiTheme="minorHAnsi" w:hAnsiTheme="minorHAnsi" w:cstheme="minorHAnsi"/>
          <w:sz w:val="28"/>
          <w:szCs w:val="28"/>
        </w:rPr>
        <w:t xml:space="preserve"> «ДГ Носівська селекційно дослідна станція»</w:t>
      </w:r>
      <w:r w:rsidRPr="005A1516">
        <w:rPr>
          <w:rFonts w:asciiTheme="minorHAnsi" w:hAnsiTheme="minorHAnsi" w:cstheme="minorHAnsi"/>
          <w:bCs/>
          <w:sz w:val="28"/>
          <w:szCs w:val="28"/>
        </w:rPr>
        <w:t xml:space="preserve"> за адресою: с. Дослідне, </w:t>
      </w:r>
      <w:r w:rsidRPr="005A1516">
        <w:rPr>
          <w:rFonts w:asciiTheme="minorHAnsi" w:hAnsiTheme="minorHAnsi" w:cstheme="minorHAnsi"/>
          <w:sz w:val="28"/>
          <w:szCs w:val="28"/>
        </w:rPr>
        <w:t xml:space="preserve">балансоутримувач </w:t>
      </w:r>
      <w:r w:rsidRPr="005A1516">
        <w:rPr>
          <w:rFonts w:asciiTheme="minorHAnsi" w:hAnsiTheme="minorHAnsi" w:cstheme="minorHAnsi"/>
          <w:color w:val="000000"/>
          <w:sz w:val="28"/>
          <w:szCs w:val="28"/>
        </w:rPr>
        <w:t xml:space="preserve">від проведення технічної інвентаризації відмовляється в зв’язку з тим, </w:t>
      </w:r>
      <w:r w:rsidRPr="005A1516">
        <w:rPr>
          <w:rFonts w:asciiTheme="minorHAnsi" w:hAnsiTheme="minorHAnsi" w:cstheme="minorHAnsi"/>
          <w:bCs/>
          <w:sz w:val="28"/>
          <w:szCs w:val="28"/>
        </w:rPr>
        <w:t>що розташована будівля (овочесховище) без підвального поверху в незадовільному стані.</w:t>
      </w:r>
    </w:p>
    <w:p w14:paraId="773ACA89" w14:textId="77777777" w:rsidR="009D6F61" w:rsidRPr="005A1516" w:rsidRDefault="001E568D" w:rsidP="005A1516">
      <w:pPr>
        <w:ind w:firstLine="708"/>
        <w:jc w:val="both"/>
        <w:rPr>
          <w:rFonts w:asciiTheme="minorHAnsi" w:hAnsiTheme="minorHAnsi" w:cstheme="minorHAnsi"/>
          <w:sz w:val="28"/>
          <w:szCs w:val="28"/>
        </w:rPr>
      </w:pPr>
      <w:r w:rsidRPr="005A1516">
        <w:rPr>
          <w:rFonts w:asciiTheme="minorHAnsi" w:hAnsiTheme="minorHAnsi" w:cstheme="minorHAnsi"/>
          <w:sz w:val="28"/>
          <w:szCs w:val="28"/>
        </w:rPr>
        <w:t xml:space="preserve">7.Протирадіаційне укриття за № </w:t>
      </w:r>
      <w:r w:rsidRPr="005A1516">
        <w:rPr>
          <w:rFonts w:asciiTheme="minorHAnsi" w:hAnsiTheme="minorHAnsi" w:cstheme="minorHAnsi"/>
          <w:b/>
          <w:sz w:val="28"/>
          <w:szCs w:val="28"/>
        </w:rPr>
        <w:t>93974</w:t>
      </w:r>
      <w:r w:rsidRPr="005A1516">
        <w:rPr>
          <w:rFonts w:asciiTheme="minorHAnsi" w:hAnsiTheme="minorHAnsi" w:cstheme="minorHAnsi"/>
          <w:sz w:val="28"/>
          <w:szCs w:val="28"/>
        </w:rPr>
        <w:t xml:space="preserve"> ФОП Іванов І.О підприємства по виробництву меблів</w:t>
      </w:r>
      <w:r w:rsidRPr="005A1516">
        <w:rPr>
          <w:rFonts w:asciiTheme="minorHAnsi" w:hAnsiTheme="minorHAnsi" w:cstheme="minorHAnsi"/>
          <w:bCs/>
          <w:sz w:val="28"/>
          <w:szCs w:val="28"/>
        </w:rPr>
        <w:t xml:space="preserve"> за адресою: м. Носівка, Мринський Шлях, 18а,</w:t>
      </w:r>
      <w:r w:rsidRPr="005A1516">
        <w:rPr>
          <w:rFonts w:asciiTheme="minorHAnsi" w:hAnsiTheme="minorHAnsi" w:cstheme="minorHAnsi"/>
          <w:sz w:val="28"/>
          <w:szCs w:val="28"/>
        </w:rPr>
        <w:t xml:space="preserve"> знаходиться у приватній власності. У зв’язку з відсутністю власника </w:t>
      </w:r>
      <w:r w:rsidRPr="005A1516">
        <w:rPr>
          <w:rFonts w:asciiTheme="minorHAnsi" w:hAnsiTheme="minorHAnsi" w:cstheme="minorHAnsi"/>
          <w:color w:val="000000"/>
          <w:sz w:val="28"/>
          <w:szCs w:val="28"/>
        </w:rPr>
        <w:t>проведення технічної інвентаризації не можливо.</w:t>
      </w:r>
    </w:p>
    <w:p w14:paraId="2578E04F" w14:textId="77777777" w:rsidR="009D6F61" w:rsidRPr="005A1516" w:rsidRDefault="001E568D" w:rsidP="005A1516">
      <w:pPr>
        <w:ind w:firstLine="708"/>
        <w:jc w:val="both"/>
        <w:rPr>
          <w:rFonts w:asciiTheme="minorHAnsi" w:hAnsiTheme="minorHAnsi" w:cstheme="minorHAnsi"/>
          <w:sz w:val="28"/>
          <w:szCs w:val="28"/>
        </w:rPr>
      </w:pPr>
      <w:r w:rsidRPr="005A1516">
        <w:rPr>
          <w:rFonts w:asciiTheme="minorHAnsi" w:hAnsiTheme="minorHAnsi" w:cstheme="minorHAnsi"/>
          <w:sz w:val="28"/>
          <w:szCs w:val="28"/>
        </w:rPr>
        <w:t xml:space="preserve">8. Протирадіаційне укриття за № </w:t>
      </w:r>
      <w:r w:rsidRPr="005A1516">
        <w:rPr>
          <w:rFonts w:asciiTheme="minorHAnsi" w:hAnsiTheme="minorHAnsi" w:cstheme="minorHAnsi"/>
          <w:b/>
          <w:sz w:val="28"/>
          <w:szCs w:val="28"/>
        </w:rPr>
        <w:t>93988</w:t>
      </w:r>
      <w:r w:rsidRPr="005A1516">
        <w:rPr>
          <w:rFonts w:asciiTheme="minorHAnsi" w:hAnsiTheme="minorHAnsi" w:cstheme="minorHAnsi"/>
          <w:sz w:val="28"/>
          <w:szCs w:val="28"/>
        </w:rPr>
        <w:t xml:space="preserve"> Мринський паркетний цех ДП «Ніжинське лісове господарство» </w:t>
      </w:r>
      <w:r w:rsidRPr="005A1516">
        <w:rPr>
          <w:rFonts w:asciiTheme="minorHAnsi" w:hAnsiTheme="minorHAnsi" w:cstheme="minorHAnsi"/>
          <w:bCs/>
          <w:sz w:val="28"/>
          <w:szCs w:val="28"/>
        </w:rPr>
        <w:t>за адресою: с.Мрин, вулиця Центральна, будинок,105</w:t>
      </w:r>
      <w:r w:rsidRPr="005A1516">
        <w:rPr>
          <w:rFonts w:asciiTheme="minorHAnsi" w:hAnsiTheme="minorHAnsi" w:cstheme="minorHAnsi"/>
          <w:sz w:val="28"/>
          <w:szCs w:val="28"/>
        </w:rPr>
        <w:t xml:space="preserve"> балансоутримувач </w:t>
      </w:r>
      <w:r w:rsidRPr="005A1516">
        <w:rPr>
          <w:rFonts w:asciiTheme="minorHAnsi" w:hAnsiTheme="minorHAnsi" w:cstheme="minorHAnsi"/>
          <w:color w:val="000000"/>
          <w:sz w:val="28"/>
          <w:szCs w:val="28"/>
        </w:rPr>
        <w:t xml:space="preserve">від проведення технічної інвентаризації відмовляється в зв’язку з тим, </w:t>
      </w:r>
      <w:r w:rsidRPr="005A1516">
        <w:rPr>
          <w:rFonts w:asciiTheme="minorHAnsi" w:hAnsiTheme="minorHAnsi" w:cstheme="minorHAnsi"/>
          <w:bCs/>
          <w:sz w:val="28"/>
          <w:szCs w:val="28"/>
        </w:rPr>
        <w:t>що в підвальному  приміщенні багатоквартирного будинку відсутнє електропостачання, водопостачання, не обладнане опаленням, житловий будинок,105 знаходиться відокремлено від території Мринського паркетного цеху, має огородження, а тому використання підвального приміщення будинку являється неможливим.</w:t>
      </w:r>
    </w:p>
    <w:p w14:paraId="2941F7F7" w14:textId="56E87B28" w:rsidR="009D6F61" w:rsidRPr="005A1516" w:rsidRDefault="001E568D" w:rsidP="005A1516">
      <w:pPr>
        <w:ind w:firstLine="708"/>
        <w:jc w:val="both"/>
        <w:rPr>
          <w:rFonts w:asciiTheme="minorHAnsi" w:hAnsiTheme="minorHAnsi" w:cstheme="minorHAnsi"/>
          <w:sz w:val="28"/>
          <w:szCs w:val="28"/>
        </w:rPr>
      </w:pPr>
      <w:r w:rsidRPr="005A1516">
        <w:rPr>
          <w:rFonts w:asciiTheme="minorHAnsi" w:hAnsiTheme="minorHAnsi" w:cstheme="minorHAnsi"/>
          <w:sz w:val="28"/>
          <w:szCs w:val="28"/>
        </w:rPr>
        <w:t xml:space="preserve">9. Протирадіаційне укриття за № </w:t>
      </w:r>
      <w:r w:rsidRPr="005A1516">
        <w:rPr>
          <w:rFonts w:asciiTheme="minorHAnsi" w:hAnsiTheme="minorHAnsi" w:cstheme="minorHAnsi"/>
          <w:b/>
          <w:sz w:val="28"/>
          <w:szCs w:val="28"/>
        </w:rPr>
        <w:t>93990</w:t>
      </w:r>
      <w:r w:rsidRPr="005A1516">
        <w:rPr>
          <w:rFonts w:asciiTheme="minorHAnsi" w:hAnsiTheme="minorHAnsi" w:cstheme="minorHAnsi"/>
          <w:sz w:val="28"/>
          <w:szCs w:val="28"/>
        </w:rPr>
        <w:t xml:space="preserve"> Носівське ТВБВ № 10024/0260 АТ «Ощадбанк»</w:t>
      </w:r>
      <w:r w:rsidRPr="005A1516">
        <w:rPr>
          <w:rFonts w:asciiTheme="minorHAnsi" w:hAnsiTheme="minorHAnsi" w:cstheme="minorHAnsi"/>
          <w:bCs/>
          <w:sz w:val="28"/>
          <w:szCs w:val="28"/>
        </w:rPr>
        <w:t xml:space="preserve"> за адресою: м.</w:t>
      </w:r>
      <w:r w:rsidR="002B3329" w:rsidRPr="005A1516">
        <w:rPr>
          <w:rFonts w:asciiTheme="minorHAnsi" w:hAnsiTheme="minorHAnsi" w:cstheme="minorHAnsi"/>
          <w:bCs/>
          <w:sz w:val="28"/>
          <w:szCs w:val="28"/>
          <w:lang w:val="uk-UA"/>
        </w:rPr>
        <w:t xml:space="preserve"> </w:t>
      </w:r>
      <w:r w:rsidRPr="005A1516">
        <w:rPr>
          <w:rFonts w:asciiTheme="minorHAnsi" w:hAnsiTheme="minorHAnsi" w:cstheme="minorHAnsi"/>
          <w:bCs/>
          <w:sz w:val="28"/>
          <w:szCs w:val="28"/>
        </w:rPr>
        <w:t>Носівка, вулиця Вокзальна,10а,</w:t>
      </w:r>
      <w:r w:rsidRPr="005A1516">
        <w:rPr>
          <w:rFonts w:asciiTheme="minorHAnsi" w:hAnsiTheme="minorHAnsi" w:cstheme="minorHAnsi"/>
          <w:sz w:val="28"/>
          <w:szCs w:val="28"/>
        </w:rPr>
        <w:t xml:space="preserve"> балансоутримувач </w:t>
      </w:r>
      <w:r w:rsidRPr="005A1516">
        <w:rPr>
          <w:rFonts w:asciiTheme="minorHAnsi" w:hAnsiTheme="minorHAnsi" w:cstheme="minorHAnsi"/>
          <w:color w:val="000000"/>
          <w:sz w:val="28"/>
          <w:szCs w:val="28"/>
        </w:rPr>
        <w:t xml:space="preserve">від проведення технічної інвентаризації відмовляється в зв’язку з тим, </w:t>
      </w:r>
      <w:r w:rsidRPr="005A1516">
        <w:rPr>
          <w:rFonts w:asciiTheme="minorHAnsi" w:hAnsiTheme="minorHAnsi" w:cstheme="minorHAnsi"/>
          <w:bCs/>
          <w:sz w:val="28"/>
          <w:szCs w:val="28"/>
        </w:rPr>
        <w:t>що документи про приймання в установленому порядку зазначеного протирадіаційного укриття відсутні.</w:t>
      </w:r>
    </w:p>
    <w:p w14:paraId="62D27A39" w14:textId="77777777" w:rsidR="009D6F61" w:rsidRPr="005A1516" w:rsidRDefault="001E568D" w:rsidP="005A1516">
      <w:pPr>
        <w:ind w:firstLine="708"/>
        <w:jc w:val="both"/>
        <w:rPr>
          <w:rFonts w:asciiTheme="minorHAnsi" w:hAnsiTheme="minorHAnsi" w:cstheme="minorHAnsi"/>
          <w:sz w:val="28"/>
          <w:szCs w:val="28"/>
          <w:lang w:eastAsia="uk-UA"/>
        </w:rPr>
      </w:pPr>
      <w:r w:rsidRPr="005A1516">
        <w:rPr>
          <w:rFonts w:asciiTheme="minorHAnsi" w:hAnsiTheme="minorHAnsi" w:cstheme="minorHAnsi"/>
          <w:sz w:val="28"/>
          <w:szCs w:val="28"/>
        </w:rPr>
        <w:t xml:space="preserve">10. Протирадіаційне укриття за № </w:t>
      </w:r>
      <w:r w:rsidRPr="005A1516">
        <w:rPr>
          <w:rFonts w:asciiTheme="minorHAnsi" w:hAnsiTheme="minorHAnsi" w:cstheme="minorHAnsi"/>
          <w:b/>
          <w:sz w:val="28"/>
          <w:szCs w:val="28"/>
        </w:rPr>
        <w:t>92156</w:t>
      </w:r>
      <w:r w:rsidRPr="005A1516">
        <w:rPr>
          <w:rFonts w:asciiTheme="minorHAnsi" w:hAnsiTheme="minorHAnsi" w:cstheme="minorHAnsi"/>
          <w:sz w:val="28"/>
          <w:szCs w:val="28"/>
        </w:rPr>
        <w:t xml:space="preserve"> ТОВ «Наташа – Агро» за адресою: с.Нова Басань вулиця Шевченка,23 балансоутримувач </w:t>
      </w:r>
      <w:r w:rsidRPr="005A1516">
        <w:rPr>
          <w:rFonts w:asciiTheme="minorHAnsi" w:hAnsiTheme="minorHAnsi" w:cstheme="minorHAnsi"/>
          <w:color w:val="000000"/>
          <w:sz w:val="28"/>
          <w:szCs w:val="28"/>
        </w:rPr>
        <w:t xml:space="preserve">від </w:t>
      </w:r>
      <w:r w:rsidRPr="005A1516">
        <w:rPr>
          <w:rFonts w:asciiTheme="minorHAnsi" w:hAnsiTheme="minorHAnsi" w:cstheme="minorHAnsi"/>
          <w:color w:val="000000"/>
          <w:sz w:val="28"/>
          <w:szCs w:val="28"/>
        </w:rPr>
        <w:lastRenderedPageBreak/>
        <w:t xml:space="preserve">проведення технічної інвентаризації відмовляється в зв’язку з тим, </w:t>
      </w:r>
      <w:r w:rsidRPr="005A1516">
        <w:rPr>
          <w:rFonts w:asciiTheme="minorHAnsi" w:hAnsiTheme="minorHAnsi" w:cstheme="minorHAnsi"/>
          <w:bCs/>
          <w:sz w:val="28"/>
          <w:szCs w:val="28"/>
        </w:rPr>
        <w:t>що</w:t>
      </w:r>
      <w:r w:rsidRPr="005A1516">
        <w:rPr>
          <w:rFonts w:asciiTheme="minorHAnsi" w:hAnsiTheme="minorHAnsi" w:cstheme="minorHAnsi"/>
          <w:sz w:val="28"/>
          <w:szCs w:val="28"/>
        </w:rPr>
        <w:t xml:space="preserve"> при набутті права власності на об’єкт нерухомості захисна споруда не була вказана в переліку майна.</w:t>
      </w:r>
      <w:r w:rsidRPr="005A1516">
        <w:rPr>
          <w:rFonts w:asciiTheme="minorHAnsi" w:hAnsiTheme="minorHAnsi" w:cstheme="minorHAnsi"/>
          <w:sz w:val="28"/>
          <w:szCs w:val="28"/>
          <w:lang w:eastAsia="uk-UA"/>
        </w:rPr>
        <w:t xml:space="preserve"> </w:t>
      </w:r>
    </w:p>
    <w:p w14:paraId="3FA7BF17" w14:textId="411DBA16" w:rsidR="009D6F61" w:rsidRPr="005A1516" w:rsidRDefault="001E568D" w:rsidP="005A1516">
      <w:pPr>
        <w:ind w:firstLine="720"/>
        <w:jc w:val="both"/>
        <w:rPr>
          <w:rFonts w:asciiTheme="minorHAnsi" w:hAnsiTheme="minorHAnsi" w:cstheme="minorHAnsi"/>
          <w:sz w:val="28"/>
          <w:szCs w:val="28"/>
        </w:rPr>
      </w:pPr>
      <w:r w:rsidRPr="005A1516">
        <w:rPr>
          <w:rFonts w:asciiTheme="minorHAnsi" w:hAnsiTheme="minorHAnsi" w:cstheme="minorHAnsi"/>
          <w:sz w:val="28"/>
          <w:szCs w:val="28"/>
        </w:rPr>
        <w:t xml:space="preserve">11. Протирадіаційне укриття за № </w:t>
      </w:r>
      <w:r w:rsidRPr="005A1516">
        <w:rPr>
          <w:rFonts w:asciiTheme="minorHAnsi" w:hAnsiTheme="minorHAnsi" w:cstheme="minorHAnsi"/>
          <w:b/>
          <w:sz w:val="28"/>
          <w:szCs w:val="28"/>
        </w:rPr>
        <w:t>92170</w:t>
      </w:r>
      <w:r w:rsidRPr="005A1516">
        <w:rPr>
          <w:rFonts w:asciiTheme="minorHAnsi" w:hAnsiTheme="minorHAnsi" w:cstheme="minorHAnsi"/>
          <w:sz w:val="28"/>
          <w:szCs w:val="28"/>
        </w:rPr>
        <w:t xml:space="preserve"> клуб цукрового заводу за адресою: м.Бобровиця, вулиця 30 років Перемоги,202 балансоутримувач відмовляється від проведення технічної інвентаризації.</w:t>
      </w:r>
    </w:p>
    <w:p w14:paraId="2F214E27" w14:textId="77777777" w:rsidR="00417464" w:rsidRPr="005A1516" w:rsidRDefault="001E568D" w:rsidP="005A1516">
      <w:pPr>
        <w:ind w:firstLine="708"/>
        <w:jc w:val="both"/>
        <w:rPr>
          <w:rFonts w:asciiTheme="minorHAnsi" w:hAnsiTheme="minorHAnsi" w:cstheme="minorHAnsi"/>
          <w:sz w:val="28"/>
          <w:szCs w:val="28"/>
          <w:lang w:val="uk-UA" w:eastAsia="uk-UA"/>
        </w:rPr>
      </w:pPr>
      <w:r w:rsidRPr="005A1516">
        <w:rPr>
          <w:rFonts w:asciiTheme="minorHAnsi" w:hAnsiTheme="minorHAnsi" w:cstheme="minorHAnsi"/>
          <w:sz w:val="28"/>
          <w:szCs w:val="28"/>
        </w:rPr>
        <w:t>12.Протирадіаційне укриття за</w:t>
      </w:r>
      <w:r w:rsidRPr="005A1516">
        <w:rPr>
          <w:rFonts w:asciiTheme="minorHAnsi" w:hAnsiTheme="minorHAnsi" w:cstheme="minorHAnsi"/>
          <w:sz w:val="28"/>
          <w:szCs w:val="28"/>
          <w:lang w:val="uk-UA"/>
        </w:rPr>
        <w:t xml:space="preserve"> </w:t>
      </w:r>
      <w:r w:rsidRPr="005A1516">
        <w:rPr>
          <w:rFonts w:asciiTheme="minorHAnsi" w:hAnsiTheme="minorHAnsi" w:cstheme="minorHAnsi"/>
          <w:b/>
          <w:bCs/>
          <w:sz w:val="28"/>
          <w:szCs w:val="28"/>
          <w:lang w:val="uk-UA"/>
        </w:rPr>
        <w:t>№ 95751</w:t>
      </w:r>
      <w:r w:rsidRPr="005A1516">
        <w:rPr>
          <w:rFonts w:asciiTheme="minorHAnsi" w:hAnsiTheme="minorHAnsi" w:cstheme="minorHAnsi"/>
          <w:bCs/>
          <w:sz w:val="28"/>
          <w:szCs w:val="28"/>
          <w:lang w:val="uk-UA"/>
        </w:rPr>
        <w:t xml:space="preserve"> (</w:t>
      </w:r>
      <w:r w:rsidRPr="005A1516">
        <w:rPr>
          <w:rFonts w:asciiTheme="minorHAnsi" w:hAnsiTheme="minorHAnsi" w:cstheme="minorHAnsi"/>
          <w:sz w:val="28"/>
          <w:szCs w:val="28"/>
          <w:lang w:val="uk-UA"/>
        </w:rPr>
        <w:t xml:space="preserve">ФОП </w:t>
      </w:r>
      <w:r w:rsidRPr="005A1516">
        <w:rPr>
          <w:rFonts w:asciiTheme="minorHAnsi" w:hAnsiTheme="minorHAnsi" w:cstheme="minorHAnsi"/>
          <w:sz w:val="28"/>
          <w:szCs w:val="28"/>
        </w:rPr>
        <w:t>«</w:t>
      </w:r>
      <w:r w:rsidRPr="005A1516">
        <w:rPr>
          <w:rFonts w:asciiTheme="minorHAnsi" w:hAnsiTheme="minorHAnsi" w:cstheme="minorHAnsi"/>
          <w:sz w:val="28"/>
          <w:szCs w:val="28"/>
          <w:lang w:val="uk-UA"/>
        </w:rPr>
        <w:t>РАЗОН</w:t>
      </w:r>
      <w:r w:rsidRPr="005A1516">
        <w:rPr>
          <w:rFonts w:asciiTheme="minorHAnsi" w:hAnsiTheme="minorHAnsi" w:cstheme="minorHAnsi"/>
          <w:sz w:val="28"/>
          <w:szCs w:val="28"/>
        </w:rPr>
        <w:t>»</w:t>
      </w:r>
      <w:r w:rsidRPr="005A1516">
        <w:rPr>
          <w:rFonts w:asciiTheme="minorHAnsi" w:hAnsiTheme="minorHAnsi" w:cstheme="minorHAnsi"/>
          <w:sz w:val="28"/>
          <w:szCs w:val="28"/>
          <w:lang w:val="uk-UA"/>
        </w:rPr>
        <w:t xml:space="preserve">) за </w:t>
      </w:r>
      <w:proofErr w:type="gramStart"/>
      <w:r w:rsidRPr="005A1516">
        <w:rPr>
          <w:rFonts w:asciiTheme="minorHAnsi" w:hAnsiTheme="minorHAnsi" w:cstheme="minorHAnsi"/>
          <w:sz w:val="28"/>
          <w:szCs w:val="28"/>
          <w:lang w:val="uk-UA"/>
        </w:rPr>
        <w:t>адресою :</w:t>
      </w:r>
      <w:proofErr w:type="gramEnd"/>
      <w:r w:rsidRPr="005A1516">
        <w:rPr>
          <w:rFonts w:asciiTheme="minorHAnsi" w:hAnsiTheme="minorHAnsi" w:cstheme="minorHAnsi"/>
          <w:sz w:val="28"/>
          <w:szCs w:val="28"/>
          <w:lang w:val="uk-UA"/>
        </w:rPr>
        <w:t xml:space="preserve"> м.Ніжин, вул. Носівський Шлях, 19,</w:t>
      </w:r>
      <w:r w:rsidRPr="005A1516">
        <w:rPr>
          <w:rFonts w:asciiTheme="minorHAnsi" w:hAnsiTheme="minorHAnsi" w:cstheme="minorHAnsi"/>
          <w:bCs/>
          <w:sz w:val="28"/>
          <w:szCs w:val="28"/>
          <w:lang w:val="uk-UA"/>
        </w:rPr>
        <w:t xml:space="preserve"> </w:t>
      </w:r>
      <w:r w:rsidR="00417464" w:rsidRPr="005A1516">
        <w:rPr>
          <w:rFonts w:asciiTheme="minorHAnsi" w:hAnsiTheme="minorHAnsi" w:cstheme="minorHAnsi"/>
          <w:sz w:val="28"/>
          <w:szCs w:val="28"/>
          <w:lang w:val="uk-UA"/>
        </w:rPr>
        <w:t xml:space="preserve">балансоутримувач </w:t>
      </w:r>
      <w:r w:rsidR="00417464" w:rsidRPr="005A1516">
        <w:rPr>
          <w:rFonts w:asciiTheme="minorHAnsi" w:hAnsiTheme="minorHAnsi" w:cstheme="minorHAnsi"/>
          <w:color w:val="000000"/>
          <w:sz w:val="28"/>
          <w:szCs w:val="28"/>
          <w:lang w:val="uk-UA"/>
        </w:rPr>
        <w:t xml:space="preserve">від проведення технічної інвентаризації відмовляється в зв’язку з тим, </w:t>
      </w:r>
      <w:r w:rsidR="00417464" w:rsidRPr="005A1516">
        <w:rPr>
          <w:rFonts w:asciiTheme="minorHAnsi" w:hAnsiTheme="minorHAnsi" w:cstheme="minorHAnsi"/>
          <w:bCs/>
          <w:sz w:val="28"/>
          <w:szCs w:val="28"/>
          <w:lang w:val="uk-UA"/>
        </w:rPr>
        <w:t>що</w:t>
      </w:r>
      <w:r w:rsidR="00417464" w:rsidRPr="005A1516">
        <w:rPr>
          <w:rFonts w:asciiTheme="minorHAnsi" w:hAnsiTheme="minorHAnsi" w:cstheme="minorHAnsi"/>
          <w:sz w:val="28"/>
          <w:szCs w:val="28"/>
          <w:lang w:val="uk-UA"/>
        </w:rPr>
        <w:t xml:space="preserve"> при набутті права власності на об’єкт нерухомості захисна споруда не була вказана в переліку майна.</w:t>
      </w:r>
      <w:r w:rsidR="00417464" w:rsidRPr="005A1516">
        <w:rPr>
          <w:rFonts w:asciiTheme="minorHAnsi" w:hAnsiTheme="minorHAnsi" w:cstheme="minorHAnsi"/>
          <w:sz w:val="28"/>
          <w:szCs w:val="28"/>
          <w:lang w:val="uk-UA" w:eastAsia="uk-UA"/>
        </w:rPr>
        <w:t xml:space="preserve"> </w:t>
      </w:r>
    </w:p>
    <w:p w14:paraId="2C176455" w14:textId="2BC0016A" w:rsidR="009D6F61" w:rsidRPr="005A1516" w:rsidRDefault="001E568D" w:rsidP="005A1516">
      <w:pPr>
        <w:ind w:firstLine="720"/>
        <w:jc w:val="both"/>
        <w:rPr>
          <w:rFonts w:asciiTheme="minorHAnsi" w:hAnsiTheme="minorHAnsi" w:cstheme="minorHAnsi"/>
          <w:sz w:val="28"/>
          <w:szCs w:val="28"/>
          <w:lang w:bidi="he-IL"/>
        </w:rPr>
      </w:pPr>
      <w:r w:rsidRPr="005A1516">
        <w:rPr>
          <w:rFonts w:asciiTheme="minorHAnsi" w:hAnsiTheme="minorHAnsi" w:cstheme="minorHAnsi"/>
          <w:sz w:val="28"/>
          <w:szCs w:val="28"/>
          <w:lang w:val="uk-UA"/>
        </w:rPr>
        <w:t xml:space="preserve"> </w:t>
      </w:r>
      <w:r w:rsidRPr="005A1516">
        <w:rPr>
          <w:rFonts w:asciiTheme="minorHAnsi" w:hAnsiTheme="minorHAnsi" w:cstheme="minorHAnsi"/>
          <w:sz w:val="28"/>
          <w:szCs w:val="28"/>
        </w:rPr>
        <w:t xml:space="preserve">За результатами слухань та з урахуванням обговорення </w:t>
      </w:r>
      <w:r w:rsidRPr="005A1516">
        <w:rPr>
          <w:rFonts w:asciiTheme="minorHAnsi" w:hAnsiTheme="minorHAnsi" w:cstheme="minorHAnsi"/>
          <w:b/>
          <w:i/>
          <w:sz w:val="28"/>
          <w:szCs w:val="28"/>
        </w:rPr>
        <w:t>комісія вирішила:</w:t>
      </w:r>
    </w:p>
    <w:p w14:paraId="1870E374" w14:textId="77777777" w:rsidR="009D6F61" w:rsidRPr="005A1516" w:rsidRDefault="009D6F61" w:rsidP="005A1516">
      <w:pPr>
        <w:ind w:left="1080"/>
        <w:jc w:val="both"/>
        <w:rPr>
          <w:rFonts w:asciiTheme="minorHAnsi" w:hAnsiTheme="minorHAnsi" w:cstheme="minorHAnsi"/>
          <w:sz w:val="28"/>
          <w:szCs w:val="28"/>
        </w:rPr>
      </w:pPr>
    </w:p>
    <w:p w14:paraId="3DD29310" w14:textId="77777777" w:rsidR="009D6F61" w:rsidRPr="005A1516" w:rsidRDefault="001E568D" w:rsidP="005A1516">
      <w:pPr>
        <w:tabs>
          <w:tab w:val="left" w:pos="9638"/>
        </w:tabs>
        <w:ind w:right="-1"/>
        <w:rPr>
          <w:rFonts w:asciiTheme="minorHAnsi" w:hAnsiTheme="minorHAnsi" w:cstheme="minorHAnsi"/>
          <w:b/>
          <w:i/>
          <w:sz w:val="28"/>
          <w:szCs w:val="28"/>
        </w:rPr>
      </w:pPr>
      <w:r w:rsidRPr="005A1516">
        <w:rPr>
          <w:rFonts w:asciiTheme="minorHAnsi" w:hAnsiTheme="minorHAnsi" w:cstheme="minorHAnsi"/>
          <w:b/>
          <w:i/>
          <w:sz w:val="28"/>
          <w:szCs w:val="28"/>
        </w:rPr>
        <w:t>1.                                          Директору ДС «Маяк» ІОБ НААН</w:t>
      </w:r>
    </w:p>
    <w:p w14:paraId="52608FF3" w14:textId="77777777" w:rsidR="009D6F61" w:rsidRPr="005A1516" w:rsidRDefault="001E568D" w:rsidP="005A1516">
      <w:pPr>
        <w:tabs>
          <w:tab w:val="left" w:pos="426"/>
          <w:tab w:val="left" w:pos="4275"/>
        </w:tabs>
        <w:ind w:left="3119"/>
        <w:rPr>
          <w:rFonts w:asciiTheme="minorHAnsi" w:hAnsiTheme="minorHAnsi" w:cstheme="minorHAnsi"/>
          <w:b/>
          <w:i/>
          <w:sz w:val="28"/>
          <w:szCs w:val="28"/>
        </w:rPr>
      </w:pPr>
      <w:r w:rsidRPr="005A1516">
        <w:rPr>
          <w:rFonts w:asciiTheme="minorHAnsi" w:hAnsiTheme="minorHAnsi" w:cstheme="minorHAnsi"/>
          <w:b/>
          <w:i/>
          <w:sz w:val="28"/>
          <w:szCs w:val="28"/>
        </w:rPr>
        <w:t>Керівнику Чернігівської філії АТ «Укртелеком»</w:t>
      </w:r>
    </w:p>
    <w:p w14:paraId="5D7F2D86" w14:textId="77777777" w:rsidR="009D6F61" w:rsidRPr="005A1516" w:rsidRDefault="001E568D" w:rsidP="005A1516">
      <w:pPr>
        <w:tabs>
          <w:tab w:val="left" w:pos="426"/>
          <w:tab w:val="left" w:pos="4275"/>
        </w:tabs>
        <w:ind w:left="3119"/>
        <w:jc w:val="both"/>
        <w:rPr>
          <w:rFonts w:asciiTheme="minorHAnsi" w:hAnsiTheme="minorHAnsi" w:cstheme="minorHAnsi"/>
          <w:sz w:val="28"/>
          <w:szCs w:val="28"/>
        </w:rPr>
      </w:pPr>
      <w:r w:rsidRPr="005A1516">
        <w:rPr>
          <w:rFonts w:asciiTheme="minorHAnsi" w:hAnsiTheme="minorHAnsi" w:cstheme="minorHAnsi"/>
          <w:b/>
          <w:i/>
          <w:sz w:val="28"/>
          <w:szCs w:val="28"/>
        </w:rPr>
        <w:t>Директору ТОВ «Наташа – Агро</w:t>
      </w:r>
      <w:r w:rsidRPr="005A1516">
        <w:rPr>
          <w:rFonts w:asciiTheme="minorHAnsi" w:hAnsiTheme="minorHAnsi" w:cstheme="minorHAnsi"/>
          <w:sz w:val="28"/>
          <w:szCs w:val="28"/>
        </w:rPr>
        <w:t>»</w:t>
      </w:r>
    </w:p>
    <w:p w14:paraId="73025C1F" w14:textId="77777777" w:rsidR="009D6F61" w:rsidRPr="005A1516" w:rsidRDefault="001E568D" w:rsidP="005A1516">
      <w:pPr>
        <w:tabs>
          <w:tab w:val="left" w:pos="426"/>
          <w:tab w:val="left" w:pos="4275"/>
        </w:tabs>
        <w:ind w:left="3119"/>
        <w:jc w:val="both"/>
        <w:rPr>
          <w:rFonts w:asciiTheme="minorHAnsi" w:hAnsiTheme="minorHAnsi" w:cstheme="minorHAnsi"/>
          <w:b/>
          <w:i/>
          <w:sz w:val="28"/>
          <w:szCs w:val="28"/>
        </w:rPr>
      </w:pPr>
      <w:r w:rsidRPr="005A1516">
        <w:rPr>
          <w:rFonts w:asciiTheme="minorHAnsi" w:hAnsiTheme="minorHAnsi" w:cstheme="minorHAnsi"/>
          <w:b/>
          <w:i/>
          <w:sz w:val="28"/>
          <w:szCs w:val="28"/>
        </w:rPr>
        <w:t>Керівнику Носівського ТВБВ № 10024/0260 АТ «Ощадбанк»</w:t>
      </w:r>
    </w:p>
    <w:p w14:paraId="3C95076D" w14:textId="77777777" w:rsidR="009D6F61" w:rsidRPr="005A1516" w:rsidRDefault="001E568D" w:rsidP="005A1516">
      <w:pPr>
        <w:tabs>
          <w:tab w:val="left" w:pos="426"/>
          <w:tab w:val="left" w:pos="4275"/>
        </w:tabs>
        <w:ind w:left="3119"/>
        <w:jc w:val="both"/>
        <w:rPr>
          <w:rFonts w:asciiTheme="minorHAnsi" w:hAnsiTheme="minorHAnsi" w:cstheme="minorHAnsi"/>
          <w:b/>
          <w:i/>
          <w:sz w:val="28"/>
          <w:szCs w:val="28"/>
        </w:rPr>
      </w:pPr>
      <w:r w:rsidRPr="005A1516">
        <w:rPr>
          <w:rFonts w:asciiTheme="minorHAnsi" w:hAnsiTheme="minorHAnsi" w:cstheme="minorHAnsi"/>
          <w:b/>
          <w:i/>
          <w:sz w:val="28"/>
          <w:szCs w:val="28"/>
        </w:rPr>
        <w:t>Керівнику ДП ДГ Носівська селекційно дослідна станція</w:t>
      </w:r>
    </w:p>
    <w:p w14:paraId="16B490D5" w14:textId="2FC99DA0" w:rsidR="009D6F61" w:rsidRPr="005A1516" w:rsidRDefault="009D6F61" w:rsidP="005A1516">
      <w:pPr>
        <w:tabs>
          <w:tab w:val="left" w:pos="426"/>
          <w:tab w:val="left" w:pos="4275"/>
        </w:tabs>
        <w:jc w:val="both"/>
        <w:rPr>
          <w:rFonts w:asciiTheme="minorHAnsi" w:hAnsiTheme="minorHAnsi" w:cstheme="minorHAnsi"/>
          <w:sz w:val="28"/>
          <w:szCs w:val="28"/>
        </w:rPr>
      </w:pPr>
    </w:p>
    <w:p w14:paraId="2824F9A5" w14:textId="77777777" w:rsidR="009D6F61" w:rsidRPr="005A1516" w:rsidRDefault="001E568D" w:rsidP="005A1516">
      <w:pPr>
        <w:tabs>
          <w:tab w:val="left" w:pos="426"/>
        </w:tabs>
        <w:jc w:val="both"/>
        <w:rPr>
          <w:rFonts w:asciiTheme="minorHAnsi" w:hAnsiTheme="minorHAnsi" w:cstheme="minorHAnsi"/>
          <w:sz w:val="28"/>
          <w:szCs w:val="28"/>
        </w:rPr>
      </w:pPr>
      <w:r w:rsidRPr="005A1516">
        <w:rPr>
          <w:rFonts w:asciiTheme="minorHAnsi" w:hAnsiTheme="minorHAnsi" w:cstheme="minorHAnsi"/>
          <w:sz w:val="28"/>
          <w:szCs w:val="28"/>
        </w:rPr>
        <w:tab/>
        <w:t>Письмово проінформувати комісію про стан утримання вищевказаних протирадіаційних укриттів та причини не проведення технічної інвентаризації.</w:t>
      </w:r>
    </w:p>
    <w:p w14:paraId="2D8A069C" w14:textId="77777777" w:rsidR="009D6F61" w:rsidRPr="005A1516" w:rsidRDefault="009D6F61" w:rsidP="005A1516">
      <w:pPr>
        <w:tabs>
          <w:tab w:val="left" w:pos="426"/>
        </w:tabs>
        <w:jc w:val="both"/>
        <w:rPr>
          <w:rFonts w:asciiTheme="minorHAnsi" w:hAnsiTheme="minorHAnsi" w:cstheme="minorHAnsi"/>
          <w:sz w:val="28"/>
          <w:szCs w:val="28"/>
        </w:rPr>
      </w:pPr>
    </w:p>
    <w:p w14:paraId="232C5615" w14:textId="77777777" w:rsidR="009D6F61" w:rsidRPr="005A1516" w:rsidRDefault="001E568D" w:rsidP="005A1516">
      <w:pPr>
        <w:tabs>
          <w:tab w:val="left" w:pos="426"/>
        </w:tabs>
        <w:jc w:val="right"/>
        <w:rPr>
          <w:rFonts w:asciiTheme="minorHAnsi" w:hAnsiTheme="minorHAnsi" w:cstheme="minorHAnsi"/>
          <w:sz w:val="28"/>
          <w:szCs w:val="28"/>
        </w:rPr>
      </w:pPr>
      <w:r w:rsidRPr="005A1516">
        <w:rPr>
          <w:rFonts w:asciiTheme="minorHAnsi" w:hAnsiTheme="minorHAnsi" w:cstheme="minorHAnsi"/>
          <w:b/>
          <w:i/>
          <w:sz w:val="28"/>
          <w:szCs w:val="28"/>
        </w:rPr>
        <w:t>До 20.07.2023</w:t>
      </w:r>
    </w:p>
    <w:p w14:paraId="70F641BE" w14:textId="2B62B83E" w:rsidR="009D6F61" w:rsidRPr="005A1516" w:rsidRDefault="005A1516" w:rsidP="005A1516">
      <w:pPr>
        <w:pBdr>
          <w:top w:val="nil"/>
          <w:left w:val="nil"/>
          <w:bottom w:val="nil"/>
          <w:right w:val="nil"/>
          <w:between w:val="nil"/>
        </w:pBdr>
        <w:shd w:val="solid" w:color="FFFFFF" w:fill="auto"/>
        <w:ind w:firstLine="540"/>
        <w:jc w:val="both"/>
        <w:rPr>
          <w:rFonts w:asciiTheme="minorHAnsi" w:hAnsiTheme="minorHAnsi" w:cstheme="minorHAnsi"/>
          <w:spacing w:val="-3"/>
          <w:sz w:val="28"/>
          <w:szCs w:val="28"/>
        </w:rPr>
      </w:pPr>
      <w:r>
        <w:rPr>
          <w:sz w:val="28"/>
          <w:szCs w:val="28"/>
          <w:u w:val="single"/>
          <w:lang w:val="uk-UA"/>
        </w:rPr>
        <w:t>Слухали:</w:t>
      </w:r>
      <w:r>
        <w:rPr>
          <w:b/>
          <w:bCs/>
          <w:i/>
          <w:sz w:val="28"/>
          <w:szCs w:val="28"/>
          <w:lang w:val="uk-UA"/>
        </w:rPr>
        <w:tab/>
      </w:r>
    </w:p>
    <w:p w14:paraId="32450930" w14:textId="0E658BDB" w:rsidR="009D6F61" w:rsidRDefault="001E568D" w:rsidP="005A1516">
      <w:pPr>
        <w:tabs>
          <w:tab w:val="left" w:pos="4680"/>
        </w:tabs>
        <w:jc w:val="both"/>
        <w:rPr>
          <w:rFonts w:asciiTheme="minorHAnsi" w:hAnsiTheme="minorHAnsi" w:cstheme="minorHAnsi"/>
          <w:b/>
          <w:sz w:val="28"/>
          <w:szCs w:val="28"/>
          <w:u w:val="single"/>
          <w:lang w:val="uk-UA"/>
        </w:rPr>
      </w:pPr>
      <w:r w:rsidRPr="005A1516">
        <w:rPr>
          <w:rFonts w:asciiTheme="minorHAnsi" w:hAnsiTheme="minorHAnsi" w:cstheme="minorHAnsi"/>
          <w:b/>
          <w:sz w:val="28"/>
          <w:szCs w:val="28"/>
        </w:rPr>
        <w:t xml:space="preserve">             </w:t>
      </w:r>
      <w:r w:rsidRPr="005A1516">
        <w:rPr>
          <w:rFonts w:asciiTheme="minorHAnsi" w:hAnsiTheme="minorHAnsi" w:cstheme="minorHAnsi"/>
          <w:b/>
          <w:sz w:val="28"/>
          <w:szCs w:val="28"/>
          <w:lang w:val="en-US"/>
        </w:rPr>
        <w:t>I</w:t>
      </w:r>
      <w:r w:rsidR="005A1516">
        <w:rPr>
          <w:rFonts w:asciiTheme="minorHAnsi" w:hAnsiTheme="minorHAnsi" w:cstheme="minorHAnsi"/>
          <w:b/>
          <w:sz w:val="28"/>
          <w:szCs w:val="28"/>
          <w:lang w:val="uk-UA"/>
        </w:rPr>
        <w:t>Х</w:t>
      </w:r>
      <w:r w:rsidRPr="005A1516">
        <w:rPr>
          <w:rFonts w:asciiTheme="minorHAnsi" w:hAnsiTheme="minorHAnsi" w:cstheme="minorHAnsi"/>
          <w:b/>
          <w:sz w:val="28"/>
          <w:szCs w:val="28"/>
        </w:rPr>
        <w:t xml:space="preserve">.  </w:t>
      </w:r>
      <w:r w:rsidRPr="005A1516">
        <w:rPr>
          <w:rFonts w:asciiTheme="minorHAnsi" w:hAnsiTheme="minorHAnsi" w:cstheme="minorHAnsi"/>
          <w:b/>
          <w:sz w:val="28"/>
          <w:szCs w:val="28"/>
          <w:u w:val="single"/>
        </w:rPr>
        <w:t>Про стан утримання захисних споруд цивільного захисту, як об’єктів нерухомого майна та пристосування захисних споруд цивільного захисту для потреб осіб з інвалідністю та інших маломобільних груп населення.</w:t>
      </w:r>
    </w:p>
    <w:p w14:paraId="68B30694" w14:textId="6574A58F" w:rsidR="005A1516" w:rsidRPr="005A1516" w:rsidRDefault="00F10476" w:rsidP="005A1516">
      <w:pPr>
        <w:tabs>
          <w:tab w:val="left" w:pos="4680"/>
        </w:tabs>
        <w:jc w:val="both"/>
        <w:rPr>
          <w:rFonts w:asciiTheme="minorHAnsi" w:hAnsiTheme="minorHAnsi" w:cstheme="minorHAnsi"/>
          <w:b/>
          <w:sz w:val="28"/>
          <w:szCs w:val="28"/>
          <w:u w:val="single"/>
          <w:lang w:val="uk-UA"/>
        </w:rPr>
      </w:pPr>
      <w:r>
        <w:rPr>
          <w:rFonts w:asciiTheme="minorHAnsi" w:hAnsiTheme="minorHAnsi" w:cstheme="minorHAnsi"/>
          <w:sz w:val="28"/>
          <w:szCs w:val="28"/>
          <w:lang w:val="uk-UA"/>
        </w:rPr>
        <w:t>(</w:t>
      </w:r>
      <w:r w:rsidR="005A1516" w:rsidRPr="005A1516">
        <w:rPr>
          <w:rFonts w:asciiTheme="minorHAnsi" w:hAnsiTheme="minorHAnsi" w:cstheme="minorHAnsi"/>
          <w:sz w:val="28"/>
          <w:szCs w:val="28"/>
          <w:lang w:val="uk-UA"/>
        </w:rPr>
        <w:t>Андрій ДУДКЕВИЧ</w:t>
      </w:r>
      <w:r w:rsidR="005A1516">
        <w:rPr>
          <w:rFonts w:asciiTheme="minorHAnsi" w:hAnsiTheme="minorHAnsi" w:cstheme="minorHAnsi"/>
          <w:sz w:val="28"/>
          <w:szCs w:val="28"/>
          <w:lang w:val="uk-UA"/>
        </w:rPr>
        <w:t>)</w:t>
      </w:r>
    </w:p>
    <w:p w14:paraId="1D7E5752" w14:textId="77777777" w:rsidR="009D6F61" w:rsidRPr="005A1516" w:rsidRDefault="009D6F61" w:rsidP="005A1516">
      <w:pPr>
        <w:tabs>
          <w:tab w:val="left" w:pos="4680"/>
        </w:tabs>
        <w:jc w:val="both"/>
        <w:rPr>
          <w:rFonts w:asciiTheme="minorHAnsi" w:hAnsiTheme="minorHAnsi" w:cstheme="minorHAnsi"/>
          <w:b/>
          <w:sz w:val="28"/>
          <w:szCs w:val="28"/>
          <w:lang w:val="uk-UA"/>
        </w:rPr>
      </w:pPr>
    </w:p>
    <w:p w14:paraId="0519E159" w14:textId="6FBF0CD8" w:rsidR="009D6F61" w:rsidRPr="005A1516" w:rsidRDefault="005A1516" w:rsidP="005A1516">
      <w:pPr>
        <w:pStyle w:val="13"/>
        <w:suppressAutoHyphens/>
        <w:spacing w:before="0" w:after="0"/>
        <w:rPr>
          <w:rFonts w:asciiTheme="minorHAnsi" w:hAnsiTheme="minorHAnsi" w:cstheme="minorHAnsi"/>
          <w:sz w:val="28"/>
          <w:szCs w:val="28"/>
        </w:rPr>
      </w:pPr>
      <w:r>
        <w:rPr>
          <w:rFonts w:asciiTheme="minorHAnsi" w:hAnsiTheme="minorHAnsi" w:cstheme="minorHAnsi"/>
          <w:sz w:val="28"/>
          <w:szCs w:val="28"/>
        </w:rPr>
        <w:tab/>
      </w:r>
      <w:r w:rsidRPr="005A1516">
        <w:rPr>
          <w:rFonts w:asciiTheme="minorHAnsi" w:hAnsiTheme="minorHAnsi" w:cstheme="minorHAnsi"/>
          <w:sz w:val="28"/>
          <w:szCs w:val="28"/>
        </w:rPr>
        <w:t>О</w:t>
      </w:r>
      <w:r w:rsidR="001E568D" w:rsidRPr="005A1516">
        <w:rPr>
          <w:rFonts w:asciiTheme="minorHAnsi" w:hAnsiTheme="minorHAnsi" w:cstheme="minorHAnsi"/>
          <w:sz w:val="28"/>
          <w:szCs w:val="28"/>
        </w:rPr>
        <w:t>дним з основних завдань, передбачених Національним планом дій з реалізації Конвенції про права осіб з інвалідністю на період до 2025 року та планом заходів на 2023-2024 роки з реалізації Національної стратегії із створення безбар’єрного простору в Україні на період до 2030 року, затвердженими розпорядженнями Кабінету Міністрів України від 07 квітня 2021 року № 285-р та від 04 серпня 2021 року № 883-р відповідно, є пристосування захисних споруд цивільного захисту для потреб осіб з інвалідністю та інших маломобільних груп населення (далі – пристосування).</w:t>
      </w:r>
    </w:p>
    <w:p w14:paraId="4CE6B80C" w14:textId="77777777" w:rsidR="009D6F61" w:rsidRPr="005A1516" w:rsidRDefault="001E568D" w:rsidP="005A1516">
      <w:pPr>
        <w:ind w:firstLine="855"/>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xml:space="preserve">Зазначеними документами, зокрема, передбачено завдання щодо розроблення та включення до регіональних та місцевих програм цивільного захисту питань щодо забезпечення доступу маломобільних груп населення, </w:t>
      </w:r>
      <w:r w:rsidRPr="005A1516">
        <w:rPr>
          <w:rFonts w:asciiTheme="minorHAnsi" w:hAnsiTheme="minorHAnsi" w:cstheme="minorHAnsi"/>
          <w:sz w:val="28"/>
          <w:szCs w:val="28"/>
          <w:lang w:val="uk-UA"/>
        </w:rPr>
        <w:br/>
        <w:t>у тому числі осіб з інвалідністю, до захисних споруд цивільного захисту</w:t>
      </w:r>
      <w:r w:rsidRPr="005A1516">
        <w:rPr>
          <w:rFonts w:asciiTheme="minorHAnsi" w:hAnsiTheme="minorHAnsi" w:cstheme="minorHAnsi"/>
          <w:sz w:val="28"/>
          <w:szCs w:val="28"/>
          <w:lang w:val="uk-UA"/>
        </w:rPr>
        <w:br/>
        <w:t xml:space="preserve"> (далі – захисні споруди), зокрема проведення оцінки потреб, планування </w:t>
      </w:r>
      <w:r w:rsidRPr="005A1516">
        <w:rPr>
          <w:rFonts w:asciiTheme="minorHAnsi" w:hAnsiTheme="minorHAnsi" w:cstheme="minorHAnsi"/>
          <w:sz w:val="28"/>
          <w:szCs w:val="28"/>
          <w:lang w:val="uk-UA"/>
        </w:rPr>
        <w:lastRenderedPageBreak/>
        <w:t>фінансування для створення умов, визначення строків облаштування споруд цивільного захисту засобами, що забезпечують такий доступ.</w:t>
      </w:r>
    </w:p>
    <w:p w14:paraId="4A2F7E59" w14:textId="77777777" w:rsidR="009D6F61" w:rsidRPr="005A1516" w:rsidRDefault="001E568D" w:rsidP="005A1516">
      <w:pPr>
        <w:ind w:firstLine="855"/>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xml:space="preserve">Необхідно зазначити, що виконання заходів капітального характеру, необхідних для забезпечення доступу маломобільних груп населення, у тому числі осіб з інвалідністю, до захисних споруд, має здійснюватися під час їх будівництва (нового будівництва, капітального ремонту, реконструкції, реставрації) з урахуванням вимог ДБН В.2.2-5-97 “Будинки і споруди. Захисні споруди цивільного захисту” та ДБН В.2.2-40 “Інклюзивність будівель і споруд. Основні положення” (далі – ДБН “Інклюзивність”). </w:t>
      </w:r>
    </w:p>
    <w:p w14:paraId="1B0EFBF1" w14:textId="77777777" w:rsidR="009D6F61" w:rsidRPr="005A1516" w:rsidRDefault="001E568D" w:rsidP="005A1516">
      <w:pPr>
        <w:ind w:firstLine="855"/>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Виконання зазначених завдань у цьому випадку передбачає розроблення та затвердження в установленому порядку проектної документації, складення кошторисів на виконання відповідних будівельних робіт.</w:t>
      </w:r>
    </w:p>
    <w:p w14:paraId="28E41DB3" w14:textId="77777777" w:rsidR="009D6F61" w:rsidRPr="005A1516" w:rsidRDefault="001E568D" w:rsidP="005A1516">
      <w:pPr>
        <w:ind w:firstLine="855"/>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ДБН “Інклюзивність” передбачає розумне пристосування об'єктів, що експлуатуються, зокрема й захисних споруд, під час їх реконструкції, капітального ремонту та реставрації. Таким розумним пристосуванням можуть бути допоміжні технічні засоби та механізми (пандуси, підйомні пристрої, механізми, переносні апарелі).</w:t>
      </w:r>
    </w:p>
    <w:p w14:paraId="52542B00" w14:textId="77777777" w:rsidR="009D6F61" w:rsidRPr="005A1516" w:rsidRDefault="001E568D" w:rsidP="005A1516">
      <w:pPr>
        <w:ind w:firstLine="855"/>
        <w:jc w:val="both"/>
        <w:rPr>
          <w:rFonts w:asciiTheme="minorHAnsi" w:hAnsiTheme="minorHAnsi" w:cstheme="minorHAnsi"/>
          <w:sz w:val="28"/>
          <w:szCs w:val="28"/>
        </w:rPr>
      </w:pPr>
      <w:r w:rsidRPr="005A1516">
        <w:rPr>
          <w:rFonts w:asciiTheme="minorHAnsi" w:hAnsiTheme="minorHAnsi" w:cstheme="minorHAnsi"/>
          <w:sz w:val="28"/>
          <w:szCs w:val="28"/>
        </w:rPr>
        <w:t xml:space="preserve">Також, у визначених законодавством, що діє у сфері містобудівної діяльності, випадках можливе дообладнання входів до захисних споруд під час проведення поточних ремонтних робіт (без розробки проектної документації) шляхом виготовлення та установлення технічних засобів та механізмів, що не потребують проведення будівництва, </w:t>
      </w:r>
    </w:p>
    <w:p w14:paraId="02028A14" w14:textId="77777777" w:rsidR="009D6F61" w:rsidRPr="005A1516" w:rsidRDefault="001E568D" w:rsidP="005A1516">
      <w:pPr>
        <w:ind w:firstLine="855"/>
        <w:jc w:val="both"/>
        <w:rPr>
          <w:rFonts w:asciiTheme="minorHAnsi" w:hAnsiTheme="minorHAnsi" w:cstheme="minorHAnsi"/>
          <w:sz w:val="28"/>
          <w:szCs w:val="28"/>
        </w:rPr>
      </w:pPr>
      <w:r w:rsidRPr="005A1516">
        <w:rPr>
          <w:rFonts w:asciiTheme="minorHAnsi" w:hAnsiTheme="minorHAnsi" w:cstheme="minorHAnsi"/>
          <w:sz w:val="28"/>
          <w:szCs w:val="28"/>
        </w:rPr>
        <w:t xml:space="preserve">зокрема відкидних пандусів, настилів на сходи, переносних апарелей тощо, </w:t>
      </w:r>
      <w:proofErr w:type="gramStart"/>
      <w:r w:rsidRPr="005A1516">
        <w:rPr>
          <w:rFonts w:asciiTheme="minorHAnsi" w:hAnsiTheme="minorHAnsi" w:cstheme="minorHAnsi"/>
          <w:sz w:val="28"/>
          <w:szCs w:val="28"/>
        </w:rPr>
        <w:t>за умов</w:t>
      </w:r>
      <w:proofErr w:type="gramEnd"/>
      <w:r w:rsidRPr="005A1516">
        <w:rPr>
          <w:rFonts w:asciiTheme="minorHAnsi" w:hAnsiTheme="minorHAnsi" w:cstheme="minorHAnsi"/>
          <w:sz w:val="28"/>
          <w:szCs w:val="28"/>
        </w:rPr>
        <w:t xml:space="preserve"> відповідності таких пристроїв вимогам безпеки експлуатації та пожежної безпеки, насамперед щодо відповідності встановленим до шляхів евакуації вимогам.</w:t>
      </w:r>
    </w:p>
    <w:p w14:paraId="3677C409" w14:textId="77777777" w:rsidR="009D6F61" w:rsidRPr="005A1516" w:rsidRDefault="001E568D" w:rsidP="005A1516">
      <w:pPr>
        <w:ind w:firstLine="855"/>
        <w:jc w:val="both"/>
        <w:rPr>
          <w:rFonts w:asciiTheme="minorHAnsi" w:hAnsiTheme="minorHAnsi" w:cstheme="minorHAnsi"/>
          <w:sz w:val="28"/>
          <w:szCs w:val="28"/>
        </w:rPr>
      </w:pPr>
      <w:r w:rsidRPr="005A1516">
        <w:rPr>
          <w:rFonts w:asciiTheme="minorHAnsi" w:hAnsiTheme="minorHAnsi" w:cstheme="minorHAnsi"/>
          <w:sz w:val="28"/>
          <w:szCs w:val="28"/>
        </w:rPr>
        <w:t>Фінансування заходів з пристосування захисних споруд державної форми власності має передбачатися центральними органами виконавчої влади, до сфери яких належать такі споруди, з Державного бюджету України або за рахунок видатків їх балансоутримувачів. Пристосування захисних споруд приватної форми власності має здійснюватися за рахунок коштів їх власників.</w:t>
      </w:r>
    </w:p>
    <w:p w14:paraId="2BA84B8A" w14:textId="77777777" w:rsidR="009D6F61" w:rsidRPr="005A1516" w:rsidRDefault="001E568D" w:rsidP="005A1516">
      <w:pPr>
        <w:ind w:firstLine="855"/>
        <w:jc w:val="both"/>
        <w:rPr>
          <w:rFonts w:asciiTheme="minorHAnsi" w:hAnsiTheme="minorHAnsi" w:cstheme="minorHAnsi"/>
          <w:sz w:val="28"/>
          <w:szCs w:val="28"/>
        </w:rPr>
      </w:pPr>
      <w:r w:rsidRPr="005A1516">
        <w:rPr>
          <w:rFonts w:asciiTheme="minorHAnsi" w:hAnsiTheme="minorHAnsi" w:cstheme="minorHAnsi"/>
          <w:sz w:val="28"/>
          <w:szCs w:val="28"/>
        </w:rPr>
        <w:t>За аналогічним принципом мають плануватися та фінансуватися заходи з пристосування споруд подвійного призначення і найпростіших укриттів.</w:t>
      </w:r>
    </w:p>
    <w:p w14:paraId="7266B570" w14:textId="77777777" w:rsidR="009D6F61" w:rsidRPr="005A1516" w:rsidRDefault="001E568D" w:rsidP="005A1516">
      <w:pPr>
        <w:pStyle w:val="12"/>
        <w:ind w:firstLine="839"/>
        <w:jc w:val="both"/>
        <w:rPr>
          <w:rFonts w:asciiTheme="minorHAnsi" w:hAnsiTheme="minorHAnsi" w:cstheme="minorHAnsi"/>
          <w:sz w:val="28"/>
          <w:szCs w:val="28"/>
        </w:rPr>
      </w:pPr>
      <w:r w:rsidRPr="005A1516">
        <w:rPr>
          <w:rFonts w:asciiTheme="minorHAnsi" w:hAnsiTheme="minorHAnsi" w:cstheme="minorHAnsi"/>
          <w:sz w:val="28"/>
          <w:szCs w:val="28"/>
        </w:rPr>
        <w:t xml:space="preserve">В зв’язку з вищевикладеним та з метою пристосування захисних споруд для потреб осіб з інвалідністю та інших маломобільних груп населення рекомендуємо розглянути питання щодо можливості дообладнання входів до захисних споруд цивільного захисту (без розробки проектної документації) шляхом виготовлення та установлення технічних засобів та механізмів, що не потребують проведення будівництва, зокрема, настилів на сходи, переносних апарелей тощо, за умов відповідності таких пристроїв вимогам безпеки експлуатації та пожежної безпеки, насамперед щодо відповідності встановленим до шляхів евакуації вимогам. </w:t>
      </w:r>
    </w:p>
    <w:p w14:paraId="051B5705" w14:textId="1639600D" w:rsidR="009D6F61" w:rsidRPr="005A1516" w:rsidRDefault="001E568D" w:rsidP="005A1516">
      <w:pPr>
        <w:pStyle w:val="12"/>
        <w:ind w:firstLine="839"/>
        <w:jc w:val="both"/>
        <w:rPr>
          <w:rFonts w:asciiTheme="minorHAnsi" w:hAnsiTheme="minorHAnsi" w:cstheme="minorHAnsi"/>
          <w:sz w:val="28"/>
          <w:szCs w:val="28"/>
        </w:rPr>
      </w:pPr>
      <w:r w:rsidRPr="005A1516">
        <w:rPr>
          <w:rFonts w:asciiTheme="minorHAnsi" w:hAnsiTheme="minorHAnsi" w:cstheme="minorHAnsi"/>
          <w:sz w:val="28"/>
          <w:szCs w:val="28"/>
        </w:rPr>
        <w:lastRenderedPageBreak/>
        <w:t>З метою інформування населення розмістити офіційних веб-ресурсах інформацію щодо місць розташування пристосованих для відповідних потреб осіб з інвалідністю та інших маломобільних груп населення в захисних та інших спорудах фонду захисних споруд з позначенням їх міжнародним символом доступності, а також інши</w:t>
      </w:r>
      <w:r w:rsidR="005D2BF5" w:rsidRPr="005A1516">
        <w:rPr>
          <w:rFonts w:asciiTheme="minorHAnsi" w:hAnsiTheme="minorHAnsi" w:cstheme="minorHAnsi"/>
          <w:sz w:val="28"/>
          <w:szCs w:val="28"/>
        </w:rPr>
        <w:t xml:space="preserve">ми доступними способами. </w:t>
      </w:r>
      <w:r w:rsidR="00F10476">
        <w:rPr>
          <w:rFonts w:asciiTheme="minorHAnsi" w:hAnsiTheme="minorHAnsi" w:cstheme="minorHAnsi"/>
          <w:sz w:val="28"/>
          <w:szCs w:val="28"/>
        </w:rPr>
        <w:t>За результатами доповідей та</w:t>
      </w:r>
      <w:r w:rsidR="005D2BF5" w:rsidRPr="005A1516">
        <w:rPr>
          <w:rFonts w:asciiTheme="minorHAnsi" w:hAnsiTheme="minorHAnsi" w:cstheme="minorHAnsi"/>
          <w:sz w:val="28"/>
          <w:szCs w:val="28"/>
        </w:rPr>
        <w:t xml:space="preserve"> обговорення </w:t>
      </w:r>
      <w:r w:rsidR="00CA427C" w:rsidRPr="005A1516">
        <w:rPr>
          <w:rFonts w:asciiTheme="minorHAnsi" w:hAnsiTheme="minorHAnsi" w:cstheme="minorHAnsi"/>
          <w:b/>
          <w:sz w:val="28"/>
          <w:szCs w:val="28"/>
        </w:rPr>
        <w:t>к</w:t>
      </w:r>
      <w:r w:rsidRPr="005A1516">
        <w:rPr>
          <w:rFonts w:asciiTheme="minorHAnsi" w:hAnsiTheme="minorHAnsi" w:cstheme="minorHAnsi"/>
          <w:b/>
          <w:sz w:val="28"/>
          <w:szCs w:val="28"/>
        </w:rPr>
        <w:t>омісія вирішила:</w:t>
      </w:r>
    </w:p>
    <w:p w14:paraId="447486C6" w14:textId="77777777" w:rsidR="00CA427C" w:rsidRPr="005A1516" w:rsidRDefault="00CA427C" w:rsidP="005A1516">
      <w:pPr>
        <w:pStyle w:val="af"/>
        <w:spacing w:before="0"/>
        <w:ind w:firstLine="0"/>
        <w:rPr>
          <w:rFonts w:asciiTheme="minorHAnsi" w:hAnsiTheme="minorHAnsi" w:cstheme="minorHAnsi"/>
          <w:sz w:val="28"/>
          <w:szCs w:val="28"/>
        </w:rPr>
      </w:pPr>
    </w:p>
    <w:p w14:paraId="4C546DCD" w14:textId="1ADDCB91" w:rsidR="00F9522A" w:rsidRPr="005A1516" w:rsidRDefault="00F9522A" w:rsidP="005A1516">
      <w:pPr>
        <w:pStyle w:val="af"/>
        <w:spacing w:before="0"/>
        <w:ind w:left="3969" w:firstLine="0"/>
        <w:jc w:val="both"/>
        <w:rPr>
          <w:rFonts w:asciiTheme="minorHAnsi" w:hAnsiTheme="minorHAnsi" w:cstheme="minorHAnsi"/>
          <w:b/>
          <w:i/>
          <w:sz w:val="28"/>
          <w:szCs w:val="28"/>
        </w:rPr>
      </w:pPr>
      <w:r w:rsidRPr="005A1516">
        <w:rPr>
          <w:rFonts w:asciiTheme="minorHAnsi" w:hAnsiTheme="minorHAnsi" w:cstheme="minorHAnsi"/>
          <w:b/>
          <w:i/>
          <w:sz w:val="28"/>
          <w:szCs w:val="28"/>
        </w:rPr>
        <w:t>В</w:t>
      </w:r>
      <w:r w:rsidR="00CA427C" w:rsidRPr="005A1516">
        <w:rPr>
          <w:rFonts w:asciiTheme="minorHAnsi" w:hAnsiTheme="minorHAnsi" w:cstheme="minorHAnsi"/>
          <w:b/>
          <w:i/>
          <w:sz w:val="28"/>
          <w:szCs w:val="28"/>
        </w:rPr>
        <w:t>ідділу з питань цивільного захисту, оборонної роботи та взаємодії з правоохоронними органами</w:t>
      </w:r>
      <w:r w:rsidRPr="005A1516">
        <w:rPr>
          <w:rFonts w:asciiTheme="minorHAnsi" w:hAnsiTheme="minorHAnsi" w:cstheme="minorHAnsi"/>
          <w:b/>
          <w:i/>
          <w:sz w:val="28"/>
          <w:szCs w:val="28"/>
        </w:rPr>
        <w:t xml:space="preserve"> Ніжинської районної державної адміністрації, органам місцевого самоврядування спільно з РУ ГУ ДСНС України в Чернігівській області</w:t>
      </w:r>
    </w:p>
    <w:p w14:paraId="549C7D1C" w14:textId="77777777" w:rsidR="00F9522A" w:rsidRPr="005A1516" w:rsidRDefault="00F9522A" w:rsidP="005A1516">
      <w:pPr>
        <w:widowControl/>
        <w:tabs>
          <w:tab w:val="left" w:pos="0"/>
          <w:tab w:val="left" w:pos="1134"/>
        </w:tabs>
        <w:ind w:left="709"/>
        <w:jc w:val="both"/>
        <w:rPr>
          <w:rFonts w:asciiTheme="minorHAnsi" w:hAnsiTheme="minorHAnsi" w:cstheme="minorHAnsi"/>
          <w:sz w:val="28"/>
          <w:szCs w:val="28"/>
          <w:lang w:val="uk-UA"/>
        </w:rPr>
      </w:pPr>
    </w:p>
    <w:p w14:paraId="6D833D50" w14:textId="62D6CA9A" w:rsidR="0022249C" w:rsidRPr="005A1516" w:rsidRDefault="00F9522A" w:rsidP="005A1516">
      <w:pPr>
        <w:widowControl/>
        <w:numPr>
          <w:ilvl w:val="0"/>
          <w:numId w:val="3"/>
        </w:numPr>
        <w:tabs>
          <w:tab w:val="left" w:pos="0"/>
          <w:tab w:val="left" w:pos="1134"/>
        </w:tabs>
        <w:ind w:left="0" w:firstLine="709"/>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О</w:t>
      </w:r>
      <w:r w:rsidR="001E568D" w:rsidRPr="005A1516">
        <w:rPr>
          <w:rFonts w:asciiTheme="minorHAnsi" w:hAnsiTheme="minorHAnsi" w:cstheme="minorHAnsi"/>
          <w:sz w:val="28"/>
          <w:szCs w:val="28"/>
          <w:lang w:val="uk-UA"/>
        </w:rPr>
        <w:t>рганізувати роботу стосовно розміщення та коригування на офіційних веб-ресурсах суб’єктів владних повноважень усіх рівнів інформації щодо місць розташування пристосованих для відповідних потреб захисних та інших споруд фонду захисних споруд з позначенням їх міжнародним символом доступності, а також іншими доступними способами, які знаходяться на території громади.</w:t>
      </w:r>
      <w:r w:rsidR="001E568D" w:rsidRPr="005A1516">
        <w:rPr>
          <w:rFonts w:asciiTheme="minorHAnsi" w:hAnsiTheme="minorHAnsi" w:cstheme="minorHAnsi"/>
          <w:bCs/>
          <w:sz w:val="28"/>
          <w:szCs w:val="28"/>
          <w:lang w:val="uk-UA"/>
        </w:rPr>
        <w:t xml:space="preserve">                                     </w:t>
      </w:r>
      <w:r w:rsidR="002B3329" w:rsidRPr="005A1516">
        <w:rPr>
          <w:rFonts w:asciiTheme="minorHAnsi" w:hAnsiTheme="minorHAnsi" w:cstheme="minorHAnsi"/>
          <w:bCs/>
          <w:sz w:val="28"/>
          <w:szCs w:val="28"/>
          <w:lang w:val="uk-UA"/>
        </w:rPr>
        <w:t xml:space="preserve">                     </w:t>
      </w:r>
    </w:p>
    <w:p w14:paraId="0965DD6C" w14:textId="0DA1523F" w:rsidR="009D6F61" w:rsidRPr="005A1516" w:rsidRDefault="001E568D" w:rsidP="005A1516">
      <w:pPr>
        <w:pStyle w:val="a6"/>
        <w:ind w:firstLine="1701"/>
        <w:jc w:val="both"/>
        <w:rPr>
          <w:rFonts w:asciiTheme="minorHAnsi" w:hAnsiTheme="minorHAnsi" w:cstheme="minorHAnsi"/>
          <w:b/>
          <w:bCs/>
          <w:i/>
          <w:sz w:val="28"/>
          <w:szCs w:val="28"/>
        </w:rPr>
      </w:pPr>
      <w:r w:rsidRPr="005A1516">
        <w:rPr>
          <w:rFonts w:asciiTheme="minorHAnsi" w:hAnsiTheme="minorHAnsi" w:cstheme="minorHAnsi"/>
          <w:b/>
          <w:bCs/>
          <w:i/>
          <w:sz w:val="28"/>
          <w:szCs w:val="28"/>
        </w:rPr>
        <w:t xml:space="preserve"> </w:t>
      </w:r>
      <w:r w:rsidR="0022249C" w:rsidRPr="005A1516">
        <w:rPr>
          <w:rFonts w:asciiTheme="minorHAnsi" w:hAnsiTheme="minorHAnsi" w:cstheme="minorHAnsi"/>
          <w:b/>
          <w:bCs/>
          <w:i/>
          <w:sz w:val="28"/>
          <w:szCs w:val="28"/>
        </w:rPr>
        <w:t xml:space="preserve">                                                        </w:t>
      </w:r>
      <w:r w:rsidR="002B3329" w:rsidRPr="005A1516">
        <w:rPr>
          <w:rFonts w:asciiTheme="minorHAnsi" w:hAnsiTheme="minorHAnsi" w:cstheme="minorHAnsi"/>
          <w:b/>
          <w:bCs/>
          <w:i/>
          <w:sz w:val="28"/>
          <w:szCs w:val="28"/>
        </w:rPr>
        <w:t xml:space="preserve">                               </w:t>
      </w:r>
      <w:r w:rsidR="0022249C" w:rsidRPr="005A1516">
        <w:rPr>
          <w:rFonts w:asciiTheme="minorHAnsi" w:hAnsiTheme="minorHAnsi" w:cstheme="minorHAnsi"/>
          <w:b/>
          <w:bCs/>
          <w:i/>
          <w:sz w:val="28"/>
          <w:szCs w:val="28"/>
        </w:rPr>
        <w:t xml:space="preserve"> </w:t>
      </w:r>
      <w:r w:rsidRPr="005A1516">
        <w:rPr>
          <w:rFonts w:asciiTheme="minorHAnsi" w:hAnsiTheme="minorHAnsi" w:cstheme="minorHAnsi"/>
          <w:b/>
          <w:bCs/>
          <w:i/>
          <w:sz w:val="28"/>
          <w:szCs w:val="28"/>
        </w:rPr>
        <w:t>Постійно</w:t>
      </w:r>
    </w:p>
    <w:p w14:paraId="29AA34F2" w14:textId="77777777" w:rsidR="00F9522A" w:rsidRPr="005A1516" w:rsidRDefault="001E568D" w:rsidP="005A1516">
      <w:pPr>
        <w:widowControl/>
        <w:numPr>
          <w:ilvl w:val="0"/>
          <w:numId w:val="3"/>
        </w:numPr>
        <w:tabs>
          <w:tab w:val="left" w:pos="0"/>
        </w:tabs>
        <w:ind w:left="0" w:firstLine="709"/>
        <w:jc w:val="both"/>
        <w:rPr>
          <w:rFonts w:asciiTheme="minorHAnsi" w:hAnsiTheme="minorHAnsi" w:cstheme="minorHAnsi"/>
          <w:b/>
          <w:bCs/>
          <w:i/>
          <w:sz w:val="28"/>
          <w:szCs w:val="28"/>
        </w:rPr>
      </w:pPr>
      <w:r w:rsidRPr="005A1516">
        <w:rPr>
          <w:rStyle w:val="rvts0"/>
          <w:rFonts w:asciiTheme="minorHAnsi" w:hAnsiTheme="minorHAnsi" w:cstheme="minorHAnsi"/>
          <w:sz w:val="28"/>
          <w:szCs w:val="28"/>
        </w:rPr>
        <w:t>У разі здійснення заходів державного нагляду (контролю) за станом готовності захисних споруд відповідно до Закону України «Про основні засади державного нагляду (контролю) у сфері господарської діяльності»</w:t>
      </w:r>
      <w:r w:rsidRPr="005A1516">
        <w:rPr>
          <w:rFonts w:asciiTheme="minorHAnsi" w:hAnsiTheme="minorHAnsi" w:cstheme="minorHAnsi"/>
          <w:sz w:val="28"/>
          <w:szCs w:val="28"/>
        </w:rPr>
        <w:t xml:space="preserve"> приділяти увагу пристосуванню захисних споруд та інших споруд, призначених для укриття населення, насамперед комунальної форми власності</w:t>
      </w:r>
      <w:r w:rsidR="00F9522A" w:rsidRPr="005A1516">
        <w:rPr>
          <w:rFonts w:asciiTheme="minorHAnsi" w:hAnsiTheme="minorHAnsi" w:cstheme="minorHAnsi"/>
          <w:sz w:val="28"/>
          <w:szCs w:val="28"/>
          <w:lang w:val="uk-UA"/>
        </w:rPr>
        <w:t>.</w:t>
      </w:r>
    </w:p>
    <w:p w14:paraId="61EC1E93" w14:textId="5A9E7678" w:rsidR="00F9522A" w:rsidRPr="005A1516" w:rsidRDefault="001E568D" w:rsidP="005A1516">
      <w:pPr>
        <w:widowControl/>
        <w:tabs>
          <w:tab w:val="left" w:pos="0"/>
        </w:tabs>
        <w:ind w:left="2552"/>
        <w:jc w:val="both"/>
        <w:rPr>
          <w:rFonts w:asciiTheme="minorHAnsi" w:hAnsiTheme="minorHAnsi" w:cstheme="minorHAnsi"/>
          <w:b/>
          <w:bCs/>
          <w:i/>
          <w:sz w:val="28"/>
          <w:szCs w:val="28"/>
          <w:lang w:val="uk-UA"/>
        </w:rPr>
      </w:pPr>
      <w:r w:rsidRPr="005A1516">
        <w:rPr>
          <w:rFonts w:asciiTheme="minorHAnsi" w:hAnsiTheme="minorHAnsi" w:cstheme="minorHAnsi"/>
          <w:b/>
          <w:bCs/>
          <w:i/>
          <w:sz w:val="28"/>
          <w:szCs w:val="28"/>
        </w:rPr>
        <w:t xml:space="preserve">                                                                </w:t>
      </w:r>
      <w:r w:rsidR="00F9522A" w:rsidRPr="005A1516">
        <w:rPr>
          <w:rFonts w:asciiTheme="minorHAnsi" w:hAnsiTheme="minorHAnsi" w:cstheme="minorHAnsi"/>
          <w:b/>
          <w:bCs/>
          <w:i/>
          <w:sz w:val="28"/>
          <w:szCs w:val="28"/>
          <w:lang w:val="uk-UA"/>
        </w:rPr>
        <w:t xml:space="preserve">              </w:t>
      </w:r>
      <w:r w:rsidRPr="005A1516">
        <w:rPr>
          <w:rFonts w:asciiTheme="minorHAnsi" w:hAnsiTheme="minorHAnsi" w:cstheme="minorHAnsi"/>
          <w:b/>
          <w:bCs/>
          <w:i/>
          <w:sz w:val="28"/>
          <w:szCs w:val="28"/>
          <w:lang w:val="uk-UA"/>
        </w:rPr>
        <w:t>Постійно</w:t>
      </w:r>
    </w:p>
    <w:p w14:paraId="0C33B6BC" w14:textId="77777777" w:rsidR="00F9522A" w:rsidRPr="005A1516" w:rsidRDefault="00F9522A" w:rsidP="005A1516">
      <w:pPr>
        <w:widowControl/>
        <w:tabs>
          <w:tab w:val="left" w:pos="0"/>
        </w:tabs>
        <w:ind w:left="709"/>
        <w:jc w:val="both"/>
        <w:rPr>
          <w:rFonts w:asciiTheme="minorHAnsi" w:hAnsiTheme="minorHAnsi" w:cstheme="minorHAnsi"/>
          <w:b/>
          <w:bCs/>
          <w:i/>
          <w:sz w:val="28"/>
          <w:szCs w:val="28"/>
          <w:lang w:val="uk-UA"/>
        </w:rPr>
      </w:pPr>
    </w:p>
    <w:p w14:paraId="1B8EBA01" w14:textId="56CECBFA" w:rsidR="00094549" w:rsidRPr="005A1516" w:rsidRDefault="001E568D" w:rsidP="005A1516">
      <w:pPr>
        <w:pStyle w:val="a6"/>
        <w:tabs>
          <w:tab w:val="left" w:pos="0"/>
        </w:tabs>
        <w:jc w:val="both"/>
        <w:rPr>
          <w:rFonts w:asciiTheme="minorHAnsi" w:hAnsiTheme="minorHAnsi" w:cstheme="minorHAnsi"/>
          <w:sz w:val="28"/>
          <w:szCs w:val="28"/>
        </w:rPr>
      </w:pPr>
      <w:r w:rsidRPr="005A1516">
        <w:rPr>
          <w:rFonts w:asciiTheme="minorHAnsi" w:hAnsiTheme="minorHAnsi" w:cstheme="minorHAnsi"/>
          <w:sz w:val="28"/>
          <w:szCs w:val="28"/>
        </w:rPr>
        <w:t xml:space="preserve">             3. Рекомендувати балансоутримувачам (власникам) захисних споруд цивільного захисту  забезпечити контроль за утриманням та станом готовності захисних споруд у відповідність до вимог</w:t>
      </w:r>
      <w:r w:rsidRPr="005A1516">
        <w:rPr>
          <w:rFonts w:asciiTheme="minorHAnsi" w:hAnsiTheme="minorHAnsi" w:cstheme="minorHAnsi"/>
          <w:bCs/>
          <w:sz w:val="28"/>
          <w:szCs w:val="28"/>
        </w:rPr>
        <w:t xml:space="preserve"> наказу МВС України від 09 липня 2018 року  № 579 “ Про затвердження Вимог з питань використання  та обліку фонду  захисних споруд цивільного захисту’’ </w:t>
      </w:r>
      <w:r w:rsidRPr="005A1516">
        <w:rPr>
          <w:rStyle w:val="apple-converted-space"/>
          <w:rFonts w:asciiTheme="minorHAnsi" w:hAnsiTheme="minorHAnsi" w:cstheme="minorHAnsi"/>
          <w:color w:val="000000"/>
          <w:sz w:val="28"/>
          <w:szCs w:val="28"/>
          <w:shd w:val="clear" w:color="auto" w:fill="FFFFFF"/>
        </w:rPr>
        <w:t>(і</w:t>
      </w:r>
      <w:r w:rsidRPr="005A1516">
        <w:rPr>
          <w:rFonts w:asciiTheme="minorHAnsi" w:hAnsiTheme="minorHAnsi" w:cstheme="minorHAnsi"/>
          <w:color w:val="000000"/>
          <w:sz w:val="28"/>
          <w:szCs w:val="28"/>
        </w:rPr>
        <w:t xml:space="preserve">з змінами, внесеними згідно з Наказом Міністерства внутрішніх справ </w:t>
      </w:r>
      <w:hyperlink r:id="rId6" w:anchor="n2" w:history="1">
        <w:r w:rsidRPr="005A1516">
          <w:rPr>
            <w:rStyle w:val="ab"/>
            <w:rFonts w:asciiTheme="minorHAnsi" w:hAnsiTheme="minorHAnsi" w:cstheme="minorHAnsi"/>
            <w:color w:val="000000"/>
            <w:sz w:val="28"/>
            <w:szCs w:val="28"/>
            <w:u w:val="none"/>
          </w:rPr>
          <w:t>№ 440 від 19  липня 202</w:t>
        </w:r>
      </w:hyperlink>
      <w:r w:rsidRPr="005A1516">
        <w:rPr>
          <w:rFonts w:asciiTheme="minorHAnsi" w:hAnsiTheme="minorHAnsi" w:cstheme="minorHAnsi"/>
          <w:color w:val="000000"/>
          <w:sz w:val="28"/>
          <w:szCs w:val="28"/>
        </w:rPr>
        <w:t>2 року),     ДБН В.2.2-5-97 “Будинки і споруди. Захисні споруди цивільного захисту” та ДБН “Інклюзивність” які знаходять на обліку н</w:t>
      </w:r>
      <w:r w:rsidR="00F9522A" w:rsidRPr="005A1516">
        <w:rPr>
          <w:rFonts w:asciiTheme="minorHAnsi" w:hAnsiTheme="minorHAnsi" w:cstheme="minorHAnsi"/>
          <w:color w:val="000000"/>
          <w:sz w:val="28"/>
          <w:szCs w:val="28"/>
        </w:rPr>
        <w:t>а підвідомчій території громади</w:t>
      </w:r>
    </w:p>
    <w:p w14:paraId="2591E688" w14:textId="3BDC59BF" w:rsidR="009D6F61" w:rsidRPr="005A1516" w:rsidRDefault="00CA427C" w:rsidP="005A1516">
      <w:pPr>
        <w:pStyle w:val="a6"/>
        <w:tabs>
          <w:tab w:val="left" w:pos="0"/>
        </w:tabs>
        <w:ind w:left="1714"/>
        <w:jc w:val="right"/>
        <w:rPr>
          <w:rFonts w:asciiTheme="minorHAnsi" w:hAnsiTheme="minorHAnsi" w:cstheme="minorHAnsi"/>
          <w:b/>
          <w:bCs/>
          <w:i/>
          <w:sz w:val="28"/>
          <w:szCs w:val="28"/>
        </w:rPr>
      </w:pPr>
      <w:r w:rsidRPr="005A1516">
        <w:rPr>
          <w:rFonts w:asciiTheme="minorHAnsi" w:hAnsiTheme="minorHAnsi" w:cstheme="minorHAnsi"/>
          <w:b/>
          <w:bCs/>
          <w:i/>
          <w:sz w:val="28"/>
          <w:szCs w:val="28"/>
        </w:rPr>
        <w:t>Постійно</w:t>
      </w:r>
    </w:p>
    <w:p w14:paraId="30E830DF" w14:textId="76BFF803" w:rsidR="009D6F61" w:rsidRPr="005A1516" w:rsidRDefault="001E568D" w:rsidP="005A1516">
      <w:pPr>
        <w:ind w:firstLine="360"/>
        <w:jc w:val="both"/>
        <w:rPr>
          <w:rFonts w:asciiTheme="minorHAnsi" w:hAnsiTheme="minorHAnsi" w:cstheme="minorHAnsi"/>
          <w:sz w:val="28"/>
          <w:szCs w:val="28"/>
          <w:lang w:val="uk-UA"/>
        </w:rPr>
      </w:pPr>
      <w:r w:rsidRPr="005A1516">
        <w:rPr>
          <w:rFonts w:asciiTheme="minorHAnsi" w:hAnsiTheme="minorHAnsi" w:cstheme="minorHAnsi"/>
          <w:sz w:val="28"/>
          <w:szCs w:val="28"/>
          <w:lang w:val="uk-UA"/>
        </w:rPr>
        <w:t xml:space="preserve">     5. </w:t>
      </w:r>
      <w:r w:rsidR="00F9522A" w:rsidRPr="005A1516">
        <w:rPr>
          <w:rFonts w:asciiTheme="minorHAnsi" w:hAnsiTheme="minorHAnsi" w:cstheme="minorHAnsi"/>
          <w:sz w:val="28"/>
          <w:szCs w:val="28"/>
          <w:lang w:val="uk-UA"/>
        </w:rPr>
        <w:t>Провести</w:t>
      </w:r>
      <w:r w:rsidRPr="005A1516">
        <w:rPr>
          <w:rFonts w:asciiTheme="minorHAnsi" w:hAnsiTheme="minorHAnsi" w:cstheme="minorHAnsi"/>
          <w:sz w:val="28"/>
          <w:szCs w:val="28"/>
          <w:lang w:val="uk-UA"/>
        </w:rPr>
        <w:t xml:space="preserve">  роботу, щодо взяття на облік, дообладнання або спорудження в особливий період підвальних та інших заглиблених приміщень для укриття населення, як споруд подвійного призначення та найпростіших укриттів під час проведення вищевказаної роботи використовувати Методичні</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рекомендації</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щодо</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проектування інженерних та інших споруд під протирадіаційні укриття (далі —</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методичні рекомендації) та методику, щодо віднесення існуючих будівель і споруд до</w:t>
      </w:r>
      <w:r w:rsidRPr="005A1516">
        <w:rPr>
          <w:rFonts w:asciiTheme="minorHAnsi" w:hAnsiTheme="minorHAnsi" w:cstheme="minorHAnsi"/>
          <w:spacing w:val="-64"/>
          <w:sz w:val="28"/>
          <w:szCs w:val="28"/>
          <w:lang w:val="uk-UA"/>
        </w:rPr>
        <w:t xml:space="preserve"> </w:t>
      </w:r>
      <w:r w:rsidRPr="005A1516">
        <w:rPr>
          <w:rFonts w:asciiTheme="minorHAnsi" w:hAnsiTheme="minorHAnsi" w:cstheme="minorHAnsi"/>
          <w:sz w:val="28"/>
          <w:szCs w:val="28"/>
          <w:lang w:val="uk-UA"/>
        </w:rPr>
        <w:t xml:space="preserve">споруд подвійного призначення із </w:t>
      </w:r>
      <w:r w:rsidRPr="005A1516">
        <w:rPr>
          <w:rFonts w:asciiTheme="minorHAnsi" w:hAnsiTheme="minorHAnsi" w:cstheme="minorHAnsi"/>
          <w:sz w:val="28"/>
          <w:szCs w:val="28"/>
          <w:lang w:val="uk-UA"/>
        </w:rPr>
        <w:lastRenderedPageBreak/>
        <w:t>захисними властивостями протирадіаційних</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укриттів</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(далі — методика), яка розміщена  на офіційному</w:t>
      </w:r>
      <w:r w:rsidRPr="005A1516">
        <w:rPr>
          <w:rFonts w:asciiTheme="minorHAnsi" w:hAnsiTheme="minorHAnsi" w:cstheme="minorHAnsi"/>
          <w:spacing w:val="-64"/>
          <w:sz w:val="28"/>
          <w:szCs w:val="28"/>
          <w:lang w:val="uk-UA"/>
        </w:rPr>
        <w:t xml:space="preserve"> </w:t>
      </w:r>
      <w:r w:rsidRPr="005A1516">
        <w:rPr>
          <w:rFonts w:asciiTheme="minorHAnsi" w:hAnsiTheme="minorHAnsi" w:cstheme="minorHAnsi"/>
          <w:sz w:val="28"/>
          <w:szCs w:val="28"/>
          <w:lang w:val="uk-UA"/>
        </w:rPr>
        <w:t>вебсайті Інституту державного управління та наукових досліджень з цивільного</w:t>
      </w:r>
      <w:r w:rsidRPr="005A1516">
        <w:rPr>
          <w:rFonts w:asciiTheme="minorHAnsi" w:hAnsiTheme="minorHAnsi" w:cstheme="minorHAnsi"/>
          <w:spacing w:val="-64"/>
          <w:sz w:val="28"/>
          <w:szCs w:val="28"/>
          <w:lang w:val="uk-UA"/>
        </w:rPr>
        <w:t xml:space="preserve"> </w:t>
      </w:r>
      <w:r w:rsidRPr="005A1516">
        <w:rPr>
          <w:rFonts w:asciiTheme="minorHAnsi" w:hAnsiTheme="minorHAnsi" w:cstheme="minorHAnsi"/>
          <w:sz w:val="28"/>
          <w:szCs w:val="28"/>
          <w:lang w:val="uk-UA"/>
        </w:rPr>
        <w:t>захисту в електронній бібліотеці за посиланням</w:t>
      </w:r>
      <w:r w:rsidRPr="005A1516">
        <w:rPr>
          <w:rFonts w:asciiTheme="minorHAnsi" w:hAnsiTheme="minorHAnsi" w:cstheme="minorHAnsi"/>
          <w:spacing w:val="-64"/>
          <w:sz w:val="28"/>
          <w:szCs w:val="28"/>
          <w:lang w:val="uk-UA"/>
        </w:rPr>
        <w:t xml:space="preserve">: </w:t>
      </w:r>
      <w:hyperlink r:id="rId7" w:history="1">
        <w:r w:rsidRPr="005A1516">
          <w:rPr>
            <w:rFonts w:asciiTheme="minorHAnsi" w:hAnsiTheme="minorHAnsi" w:cstheme="minorHAnsi"/>
            <w:sz w:val="28"/>
            <w:szCs w:val="28"/>
          </w:rPr>
          <w:t>https</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idundcz</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dsns</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gov</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ua</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ua</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Novi</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nadhodzhennya</w:t>
        </w:r>
        <w:r w:rsidRPr="005A1516">
          <w:rPr>
            <w:rFonts w:asciiTheme="minorHAnsi" w:hAnsiTheme="minorHAnsi" w:cstheme="minorHAnsi"/>
            <w:sz w:val="28"/>
            <w:szCs w:val="28"/>
            <w:lang w:val="uk-UA"/>
          </w:rPr>
          <w:t>_.</w:t>
        </w:r>
        <w:r w:rsidRPr="005A1516">
          <w:rPr>
            <w:rFonts w:asciiTheme="minorHAnsi" w:hAnsiTheme="minorHAnsi" w:cstheme="minorHAnsi"/>
            <w:sz w:val="28"/>
            <w:szCs w:val="28"/>
          </w:rPr>
          <w:t>html</w:t>
        </w:r>
      </w:hyperlink>
      <w:r w:rsidRPr="005A1516">
        <w:rPr>
          <w:rFonts w:asciiTheme="minorHAnsi" w:hAnsiTheme="minorHAnsi" w:cstheme="minorHAnsi"/>
          <w:sz w:val="28"/>
          <w:szCs w:val="28"/>
          <w:lang w:val="uk-UA"/>
        </w:rPr>
        <w:t>,</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а</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методика</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додатково</w:t>
      </w:r>
      <w:r w:rsidRPr="005A1516">
        <w:rPr>
          <w:rFonts w:asciiTheme="minorHAnsi" w:hAnsiTheme="minorHAnsi" w:cstheme="minorHAnsi"/>
          <w:spacing w:val="70"/>
          <w:sz w:val="28"/>
          <w:szCs w:val="28"/>
          <w:lang w:val="uk-UA"/>
        </w:rPr>
        <w:t xml:space="preserve"> </w:t>
      </w:r>
      <w:r w:rsidRPr="005A1516">
        <w:rPr>
          <w:rFonts w:asciiTheme="minorHAnsi" w:hAnsiTheme="minorHAnsi" w:cstheme="minorHAnsi"/>
          <w:sz w:val="28"/>
          <w:szCs w:val="28"/>
          <w:lang w:val="uk-UA"/>
        </w:rPr>
        <w:t>на</w:t>
      </w:r>
      <w:r w:rsidRPr="005A1516">
        <w:rPr>
          <w:rFonts w:asciiTheme="minorHAnsi" w:hAnsiTheme="minorHAnsi" w:cstheme="minorHAnsi"/>
          <w:spacing w:val="70"/>
          <w:sz w:val="28"/>
          <w:szCs w:val="28"/>
          <w:lang w:val="uk-UA"/>
        </w:rPr>
        <w:t xml:space="preserve"> </w:t>
      </w:r>
      <w:r w:rsidRPr="005A1516">
        <w:rPr>
          <w:rFonts w:asciiTheme="minorHAnsi" w:hAnsiTheme="minorHAnsi" w:cstheme="minorHAnsi"/>
          <w:sz w:val="28"/>
          <w:szCs w:val="28"/>
          <w:lang w:val="uk-UA"/>
        </w:rPr>
        <w:t>офіційному сайті</w:t>
      </w:r>
      <w:r w:rsidRPr="005A1516">
        <w:rPr>
          <w:rFonts w:asciiTheme="minorHAnsi" w:hAnsiTheme="minorHAnsi" w:cstheme="minorHAnsi"/>
          <w:spacing w:val="70"/>
          <w:sz w:val="28"/>
          <w:szCs w:val="28"/>
          <w:lang w:val="uk-UA"/>
        </w:rPr>
        <w:t xml:space="preserve"> </w:t>
      </w:r>
      <w:r w:rsidRPr="005A1516">
        <w:rPr>
          <w:rFonts w:asciiTheme="minorHAnsi" w:hAnsiTheme="minorHAnsi" w:cstheme="minorHAnsi"/>
          <w:sz w:val="28"/>
          <w:szCs w:val="28"/>
          <w:lang w:val="uk-UA"/>
        </w:rPr>
        <w:t>ДСНС</w:t>
      </w:r>
      <w:r w:rsidRPr="005A1516">
        <w:rPr>
          <w:rFonts w:asciiTheme="minorHAnsi" w:hAnsiTheme="minorHAnsi" w:cstheme="minorHAnsi"/>
          <w:spacing w:val="70"/>
          <w:sz w:val="28"/>
          <w:szCs w:val="28"/>
          <w:lang w:val="uk-UA"/>
        </w:rPr>
        <w:t xml:space="preserve"> </w:t>
      </w:r>
      <w:r w:rsidRPr="005A1516">
        <w:rPr>
          <w:rFonts w:asciiTheme="minorHAnsi" w:hAnsiTheme="minorHAnsi" w:cstheme="minorHAnsi"/>
          <w:sz w:val="28"/>
          <w:szCs w:val="28"/>
          <w:lang w:val="uk-UA"/>
        </w:rPr>
        <w:t>у</w:t>
      </w:r>
      <w:r w:rsidRPr="005A1516">
        <w:rPr>
          <w:rFonts w:asciiTheme="minorHAnsi" w:hAnsiTheme="minorHAnsi" w:cstheme="minorHAnsi"/>
          <w:spacing w:val="70"/>
          <w:sz w:val="28"/>
          <w:szCs w:val="28"/>
          <w:lang w:val="uk-UA"/>
        </w:rPr>
        <w:t xml:space="preserve"> </w:t>
      </w:r>
      <w:r w:rsidRPr="005A1516">
        <w:rPr>
          <w:rFonts w:asciiTheme="minorHAnsi" w:hAnsiTheme="minorHAnsi" w:cstheme="minorHAnsi"/>
          <w:sz w:val="28"/>
          <w:szCs w:val="28"/>
          <w:lang w:val="uk-UA"/>
        </w:rPr>
        <w:t>підрозділі “Методичні</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рекомендації”</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розділу</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“Нормативна</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база”</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за</w:t>
      </w:r>
      <w:r w:rsidRPr="005A1516">
        <w:rPr>
          <w:rFonts w:asciiTheme="minorHAnsi" w:hAnsiTheme="minorHAnsi" w:cstheme="minorHAnsi"/>
          <w:spacing w:val="1"/>
          <w:sz w:val="28"/>
          <w:szCs w:val="28"/>
          <w:lang w:val="uk-UA"/>
        </w:rPr>
        <w:t xml:space="preserve"> </w:t>
      </w:r>
      <w:r w:rsidRPr="005A1516">
        <w:rPr>
          <w:rFonts w:asciiTheme="minorHAnsi" w:hAnsiTheme="minorHAnsi" w:cstheme="minorHAnsi"/>
          <w:sz w:val="28"/>
          <w:szCs w:val="28"/>
          <w:lang w:val="uk-UA"/>
        </w:rPr>
        <w:t>посиланням</w:t>
      </w:r>
      <w:r w:rsidRPr="005A1516">
        <w:rPr>
          <w:rFonts w:asciiTheme="minorHAnsi" w:hAnsiTheme="minorHAnsi" w:cstheme="minorHAnsi"/>
          <w:spacing w:val="-64"/>
          <w:sz w:val="28"/>
          <w:szCs w:val="28"/>
          <w:lang w:val="uk-UA"/>
        </w:rPr>
        <w:t xml:space="preserve"> </w:t>
      </w:r>
      <w:r w:rsidRPr="005A1516">
        <w:rPr>
          <w:rFonts w:asciiTheme="minorHAnsi" w:hAnsiTheme="minorHAnsi" w:cstheme="minorHAnsi"/>
          <w:sz w:val="28"/>
          <w:szCs w:val="28"/>
        </w:rPr>
        <w:t>https</w:t>
      </w:r>
      <w:r w:rsidRPr="005A1516">
        <w:rPr>
          <w:rFonts w:asciiTheme="minorHAnsi" w:hAnsiTheme="minorHAnsi" w:cstheme="minorHAnsi"/>
          <w:sz w:val="28"/>
          <w:szCs w:val="28"/>
          <w:lang w:val="uk-UA"/>
        </w:rPr>
        <w:t>://</w:t>
      </w:r>
      <w:hyperlink r:id="rId8" w:history="1">
        <w:r w:rsidRPr="005A1516">
          <w:rPr>
            <w:rFonts w:asciiTheme="minorHAnsi" w:hAnsiTheme="minorHAnsi" w:cstheme="minorHAnsi"/>
            <w:sz w:val="28"/>
            <w:szCs w:val="28"/>
          </w:rPr>
          <w:t>www</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dsns</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gov</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ua</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ua</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Metodichni</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rekomendaciyi</w:t>
        </w:r>
        <w:r w:rsidRPr="005A1516">
          <w:rPr>
            <w:rFonts w:asciiTheme="minorHAnsi" w:hAnsiTheme="minorHAnsi" w:cstheme="minorHAnsi"/>
            <w:sz w:val="28"/>
            <w:szCs w:val="28"/>
            <w:lang w:val="uk-UA"/>
          </w:rPr>
          <w:t>.</w:t>
        </w:r>
        <w:r w:rsidRPr="005A1516">
          <w:rPr>
            <w:rFonts w:asciiTheme="minorHAnsi" w:hAnsiTheme="minorHAnsi" w:cstheme="minorHAnsi"/>
            <w:sz w:val="28"/>
            <w:szCs w:val="28"/>
          </w:rPr>
          <w:t>html</w:t>
        </w:r>
        <w:r w:rsidRPr="005A1516">
          <w:rPr>
            <w:rFonts w:asciiTheme="minorHAnsi" w:hAnsiTheme="minorHAnsi" w:cstheme="minorHAnsi"/>
            <w:sz w:val="28"/>
            <w:szCs w:val="28"/>
            <w:lang w:val="uk-UA"/>
          </w:rPr>
          <w:t>.</w:t>
        </w:r>
      </w:hyperlink>
      <w:r w:rsidRPr="005A1516">
        <w:rPr>
          <w:rFonts w:asciiTheme="minorHAnsi" w:hAnsiTheme="minorHAnsi" w:cstheme="minorHAnsi"/>
          <w:sz w:val="28"/>
          <w:szCs w:val="28"/>
          <w:lang w:val="uk-UA"/>
        </w:rPr>
        <w:t xml:space="preserve">   </w:t>
      </w:r>
    </w:p>
    <w:p w14:paraId="56A7A32B" w14:textId="77777777" w:rsidR="009D6F61" w:rsidRPr="005A1516" w:rsidRDefault="001E568D" w:rsidP="005A1516">
      <w:pPr>
        <w:pStyle w:val="a7"/>
        <w:tabs>
          <w:tab w:val="center" w:pos="5244"/>
        </w:tabs>
        <w:ind w:firstLine="851"/>
        <w:jc w:val="both"/>
        <w:rPr>
          <w:rFonts w:asciiTheme="minorHAnsi" w:hAnsiTheme="minorHAnsi" w:cstheme="minorHAnsi"/>
          <w:szCs w:val="28"/>
        </w:rPr>
      </w:pPr>
      <w:r w:rsidRPr="005A1516">
        <w:rPr>
          <w:rFonts w:asciiTheme="minorHAnsi" w:hAnsiTheme="minorHAnsi" w:cstheme="minorHAnsi"/>
          <w:szCs w:val="28"/>
        </w:rPr>
        <w:t xml:space="preserve">  </w:t>
      </w:r>
      <w:r w:rsidRPr="005A1516">
        <w:rPr>
          <w:rFonts w:asciiTheme="minorHAnsi" w:hAnsiTheme="minorHAnsi" w:cstheme="minorHAnsi"/>
          <w:szCs w:val="28"/>
        </w:rPr>
        <w:tab/>
        <w:t xml:space="preserve">                                                        </w:t>
      </w:r>
    </w:p>
    <w:p w14:paraId="27EEC53D" w14:textId="25E4A1DF" w:rsidR="00CA427C" w:rsidRPr="005A1516" w:rsidRDefault="00CA427C" w:rsidP="005A1516">
      <w:pPr>
        <w:pStyle w:val="a7"/>
        <w:tabs>
          <w:tab w:val="left" w:pos="7350"/>
        </w:tabs>
        <w:ind w:firstLine="851"/>
        <w:rPr>
          <w:rFonts w:asciiTheme="minorHAnsi" w:hAnsiTheme="minorHAnsi" w:cstheme="minorHAnsi"/>
          <w:b/>
          <w:i/>
          <w:szCs w:val="28"/>
        </w:rPr>
      </w:pPr>
      <w:r w:rsidRPr="005A1516">
        <w:rPr>
          <w:rFonts w:asciiTheme="minorHAnsi" w:hAnsiTheme="minorHAnsi" w:cstheme="minorHAnsi"/>
          <w:b/>
          <w:i/>
          <w:szCs w:val="28"/>
        </w:rPr>
        <w:t xml:space="preserve">                                                                                 До 20 липня 2023 року</w:t>
      </w:r>
    </w:p>
    <w:p w14:paraId="38AA54B1" w14:textId="4484F2D8" w:rsidR="0022249C" w:rsidRPr="005A1516" w:rsidRDefault="0022249C" w:rsidP="00483AF0">
      <w:pPr>
        <w:pStyle w:val="a7"/>
        <w:tabs>
          <w:tab w:val="left" w:pos="7035"/>
        </w:tabs>
        <w:jc w:val="both"/>
        <w:rPr>
          <w:rFonts w:asciiTheme="minorHAnsi" w:hAnsiTheme="minorHAnsi" w:cstheme="minorHAnsi"/>
          <w:szCs w:val="28"/>
        </w:rPr>
      </w:pPr>
      <w:bookmarkStart w:id="1" w:name="_GoBack"/>
      <w:bookmarkEnd w:id="1"/>
    </w:p>
    <w:p w14:paraId="0401661F" w14:textId="4D104AE7" w:rsidR="00F9522A" w:rsidRPr="005A1516" w:rsidRDefault="001E568D" w:rsidP="005A1516">
      <w:pPr>
        <w:pStyle w:val="a7"/>
        <w:ind w:hanging="993"/>
        <w:jc w:val="both"/>
        <w:rPr>
          <w:rFonts w:asciiTheme="minorHAnsi" w:hAnsiTheme="minorHAnsi" w:cstheme="minorHAnsi"/>
          <w:b/>
          <w:i/>
          <w:szCs w:val="28"/>
        </w:rPr>
      </w:pPr>
      <w:r w:rsidRPr="005A1516">
        <w:rPr>
          <w:rFonts w:asciiTheme="minorHAnsi" w:hAnsiTheme="minorHAnsi" w:cstheme="minorHAnsi"/>
          <w:szCs w:val="28"/>
        </w:rPr>
        <w:t xml:space="preserve">                                </w:t>
      </w:r>
      <w:r w:rsidR="00CA427C" w:rsidRPr="005A1516">
        <w:rPr>
          <w:rFonts w:asciiTheme="minorHAnsi" w:hAnsiTheme="minorHAnsi" w:cstheme="minorHAnsi"/>
          <w:szCs w:val="28"/>
        </w:rPr>
        <w:t xml:space="preserve">                     </w:t>
      </w:r>
      <w:r w:rsidR="00F9522A" w:rsidRPr="005A1516">
        <w:rPr>
          <w:rFonts w:asciiTheme="minorHAnsi" w:hAnsiTheme="minorHAnsi" w:cstheme="minorHAnsi"/>
          <w:b/>
          <w:i/>
          <w:color w:val="000000"/>
          <w:szCs w:val="28"/>
        </w:rPr>
        <w:t>Головам міських, селищних та сільських, рад</w:t>
      </w:r>
      <w:r w:rsidR="004C1857" w:rsidRPr="005A1516">
        <w:rPr>
          <w:rFonts w:asciiTheme="minorHAnsi" w:hAnsiTheme="minorHAnsi" w:cstheme="minorHAnsi"/>
          <w:b/>
          <w:i/>
          <w:color w:val="000000"/>
          <w:szCs w:val="28"/>
        </w:rPr>
        <w:t xml:space="preserve"> району</w:t>
      </w:r>
      <w:r w:rsidR="00F9522A" w:rsidRPr="005A1516">
        <w:rPr>
          <w:rFonts w:asciiTheme="minorHAnsi" w:hAnsiTheme="minorHAnsi" w:cstheme="minorHAnsi"/>
          <w:b/>
          <w:i/>
          <w:szCs w:val="28"/>
        </w:rPr>
        <w:t xml:space="preserve"> </w:t>
      </w:r>
    </w:p>
    <w:p w14:paraId="37C2DFD8" w14:textId="65979A25" w:rsidR="009D6F61" w:rsidRPr="005A1516" w:rsidRDefault="001E568D" w:rsidP="005A1516">
      <w:pPr>
        <w:pStyle w:val="a7"/>
        <w:tabs>
          <w:tab w:val="center" w:pos="5244"/>
        </w:tabs>
        <w:ind w:left="2694"/>
        <w:jc w:val="both"/>
        <w:rPr>
          <w:rFonts w:asciiTheme="minorHAnsi" w:hAnsiTheme="minorHAnsi" w:cstheme="minorHAnsi"/>
          <w:b/>
          <w:i/>
          <w:szCs w:val="28"/>
        </w:rPr>
      </w:pPr>
      <w:r w:rsidRPr="005A1516">
        <w:rPr>
          <w:rFonts w:asciiTheme="minorHAnsi" w:hAnsiTheme="minorHAnsi" w:cstheme="minorHAnsi"/>
          <w:b/>
          <w:i/>
          <w:szCs w:val="28"/>
        </w:rPr>
        <w:t>Керівникам медичних закладів</w:t>
      </w:r>
      <w:r w:rsidR="00CA427C" w:rsidRPr="005A1516">
        <w:rPr>
          <w:rFonts w:asciiTheme="minorHAnsi" w:hAnsiTheme="minorHAnsi" w:cstheme="minorHAnsi"/>
          <w:b/>
          <w:i/>
          <w:szCs w:val="28"/>
        </w:rPr>
        <w:t xml:space="preserve"> району</w:t>
      </w:r>
    </w:p>
    <w:p w14:paraId="4A122414" w14:textId="77777777" w:rsidR="009D6F61" w:rsidRPr="005A1516" w:rsidRDefault="001E568D" w:rsidP="005A1516">
      <w:pPr>
        <w:pStyle w:val="a7"/>
        <w:tabs>
          <w:tab w:val="left" w:pos="7350"/>
        </w:tabs>
        <w:ind w:firstLine="851"/>
        <w:jc w:val="both"/>
        <w:rPr>
          <w:rFonts w:asciiTheme="minorHAnsi" w:hAnsiTheme="minorHAnsi" w:cstheme="minorHAnsi"/>
          <w:b/>
          <w:i/>
          <w:szCs w:val="28"/>
        </w:rPr>
      </w:pPr>
      <w:r w:rsidRPr="005A1516">
        <w:rPr>
          <w:rFonts w:asciiTheme="minorHAnsi" w:hAnsiTheme="minorHAnsi" w:cstheme="minorHAnsi"/>
          <w:b/>
          <w:i/>
          <w:szCs w:val="28"/>
        </w:rPr>
        <w:t xml:space="preserve">                                                                      </w:t>
      </w:r>
    </w:p>
    <w:p w14:paraId="1E91FD4A" w14:textId="7059A5DA" w:rsidR="009D6F61" w:rsidRPr="005A1516" w:rsidRDefault="001E568D" w:rsidP="005A1516">
      <w:pPr>
        <w:ind w:firstLine="708"/>
        <w:jc w:val="both"/>
        <w:rPr>
          <w:rFonts w:asciiTheme="minorHAnsi" w:hAnsiTheme="minorHAnsi" w:cstheme="minorHAnsi"/>
          <w:sz w:val="28"/>
          <w:szCs w:val="28"/>
          <w:shd w:val="clear" w:color="auto" w:fill="FFFFFF"/>
          <w:lang w:val="uk-UA"/>
        </w:rPr>
      </w:pPr>
      <w:r w:rsidRPr="005A1516">
        <w:rPr>
          <w:rFonts w:asciiTheme="minorHAnsi" w:hAnsiTheme="minorHAnsi" w:cstheme="minorHAnsi"/>
          <w:sz w:val="28"/>
          <w:szCs w:val="28"/>
          <w:lang w:val="uk-UA"/>
        </w:rPr>
        <w:t xml:space="preserve">Розглянути питання, щодо можливості дообладнання входів до захисних споруд цивільного захисту (без розробки проектної документації) шляхом виготовлення та установлення технічних засобів та механізмів, що не потребують проведення будівництва, зокрема, настилів на сходи, переносних апарелей тощо, за умов відповідності таких пристроїв вимогам безпеки експлуатації та пожежної безпеки, насамперед щодо відповідності встановленим до шляхів евакуації вимогам, та поінформувати про проведену роботу Ніжинське РУ ГУ ДСНС України у Чернігівській області до 20 </w:t>
      </w:r>
      <w:r w:rsidR="005A504B" w:rsidRPr="005A1516">
        <w:rPr>
          <w:rFonts w:asciiTheme="minorHAnsi" w:hAnsiTheme="minorHAnsi" w:cstheme="minorHAnsi"/>
          <w:sz w:val="28"/>
          <w:szCs w:val="28"/>
          <w:lang w:val="uk-UA"/>
        </w:rPr>
        <w:t xml:space="preserve">липня </w:t>
      </w:r>
      <w:r w:rsidRPr="005A1516">
        <w:rPr>
          <w:rFonts w:asciiTheme="minorHAnsi" w:hAnsiTheme="minorHAnsi" w:cstheme="minorHAnsi"/>
          <w:sz w:val="28"/>
          <w:szCs w:val="28"/>
          <w:lang w:val="uk-UA"/>
        </w:rPr>
        <w:t xml:space="preserve">2023 року </w:t>
      </w:r>
      <w:r w:rsidRPr="005A1516">
        <w:rPr>
          <w:rStyle w:val="apple-converted-space"/>
          <w:rFonts w:asciiTheme="minorHAnsi" w:hAnsiTheme="minorHAnsi" w:cstheme="minorHAnsi"/>
          <w:sz w:val="28"/>
          <w:szCs w:val="28"/>
          <w:shd w:val="clear" w:color="auto" w:fill="F6F6F6"/>
          <w:lang w:val="uk-UA"/>
        </w:rPr>
        <w:t>на</w:t>
      </w:r>
      <w:r w:rsidRPr="005A1516">
        <w:rPr>
          <w:rFonts w:asciiTheme="minorHAnsi" w:hAnsiTheme="minorHAnsi" w:cstheme="minorHAnsi"/>
          <w:sz w:val="28"/>
          <w:szCs w:val="28"/>
          <w:lang w:val="uk-UA"/>
        </w:rPr>
        <w:t xml:space="preserve"> (електронну адресу:</w:t>
      </w:r>
      <w:r w:rsidRPr="005A1516">
        <w:rPr>
          <w:rFonts w:asciiTheme="minorHAnsi" w:hAnsiTheme="minorHAnsi" w:cstheme="minorHAnsi"/>
          <w:iCs/>
          <w:sz w:val="28"/>
          <w:szCs w:val="28"/>
          <w:lang w:val="uk-UA"/>
        </w:rPr>
        <w:t xml:space="preserve">  </w:t>
      </w:r>
      <w:r w:rsidRPr="005A1516">
        <w:rPr>
          <w:rFonts w:asciiTheme="minorHAnsi" w:hAnsiTheme="minorHAnsi" w:cstheme="minorHAnsi"/>
          <w:iCs/>
          <w:sz w:val="28"/>
          <w:szCs w:val="28"/>
        </w:rPr>
        <w:t>nizhin</w:t>
      </w:r>
      <w:r w:rsidRPr="005A1516">
        <w:rPr>
          <w:rFonts w:asciiTheme="minorHAnsi" w:hAnsiTheme="minorHAnsi" w:cstheme="minorHAnsi"/>
          <w:iCs/>
          <w:sz w:val="28"/>
          <w:szCs w:val="28"/>
          <w:lang w:val="uk-UA"/>
        </w:rPr>
        <w:t>@</w:t>
      </w:r>
      <w:r w:rsidRPr="005A1516">
        <w:rPr>
          <w:rFonts w:asciiTheme="minorHAnsi" w:hAnsiTheme="minorHAnsi" w:cstheme="minorHAnsi"/>
          <w:iCs/>
          <w:sz w:val="28"/>
          <w:szCs w:val="28"/>
        </w:rPr>
        <w:t>cn</w:t>
      </w:r>
      <w:r w:rsidRPr="005A1516">
        <w:rPr>
          <w:rFonts w:asciiTheme="minorHAnsi" w:hAnsiTheme="minorHAnsi" w:cstheme="minorHAnsi"/>
          <w:iCs/>
          <w:sz w:val="28"/>
          <w:szCs w:val="28"/>
          <w:lang w:val="uk-UA"/>
        </w:rPr>
        <w:t>.</w:t>
      </w:r>
      <w:r w:rsidRPr="005A1516">
        <w:rPr>
          <w:rFonts w:asciiTheme="minorHAnsi" w:hAnsiTheme="minorHAnsi" w:cstheme="minorHAnsi"/>
          <w:iCs/>
          <w:sz w:val="28"/>
          <w:szCs w:val="28"/>
        </w:rPr>
        <w:t>dsns</w:t>
      </w:r>
      <w:r w:rsidRPr="005A1516">
        <w:rPr>
          <w:rFonts w:asciiTheme="minorHAnsi" w:hAnsiTheme="minorHAnsi" w:cstheme="minorHAnsi"/>
          <w:iCs/>
          <w:sz w:val="28"/>
          <w:szCs w:val="28"/>
          <w:lang w:val="uk-UA"/>
        </w:rPr>
        <w:t>.</w:t>
      </w:r>
      <w:r w:rsidRPr="005A1516">
        <w:rPr>
          <w:rFonts w:asciiTheme="minorHAnsi" w:hAnsiTheme="minorHAnsi" w:cstheme="minorHAnsi"/>
          <w:iCs/>
          <w:sz w:val="28"/>
          <w:szCs w:val="28"/>
        </w:rPr>
        <w:t>gov</w:t>
      </w:r>
      <w:r w:rsidRPr="005A1516">
        <w:rPr>
          <w:rFonts w:asciiTheme="minorHAnsi" w:hAnsiTheme="minorHAnsi" w:cstheme="minorHAnsi"/>
          <w:iCs/>
          <w:sz w:val="28"/>
          <w:szCs w:val="28"/>
          <w:lang w:val="uk-UA"/>
        </w:rPr>
        <w:t>.</w:t>
      </w:r>
      <w:r w:rsidRPr="005A1516">
        <w:rPr>
          <w:rFonts w:asciiTheme="minorHAnsi" w:hAnsiTheme="minorHAnsi" w:cstheme="minorHAnsi"/>
          <w:iCs/>
          <w:sz w:val="28"/>
          <w:szCs w:val="28"/>
        </w:rPr>
        <w:t>ua</w:t>
      </w:r>
      <w:r w:rsidRPr="005A1516">
        <w:rPr>
          <w:rFonts w:asciiTheme="minorHAnsi" w:hAnsiTheme="minorHAnsi" w:cstheme="minorHAnsi"/>
          <w:iCs/>
          <w:sz w:val="28"/>
          <w:szCs w:val="28"/>
          <w:lang w:val="uk-UA"/>
        </w:rPr>
        <w:t>).</w:t>
      </w:r>
    </w:p>
    <w:p w14:paraId="4677980D" w14:textId="77777777" w:rsidR="00CA427C" w:rsidRPr="005A1516" w:rsidRDefault="00CA427C" w:rsidP="005A1516">
      <w:pPr>
        <w:pStyle w:val="a7"/>
        <w:tabs>
          <w:tab w:val="left" w:pos="7350"/>
        </w:tabs>
        <w:ind w:firstLine="851"/>
        <w:jc w:val="right"/>
        <w:rPr>
          <w:rFonts w:asciiTheme="minorHAnsi" w:hAnsiTheme="minorHAnsi" w:cstheme="minorHAnsi"/>
          <w:szCs w:val="28"/>
        </w:rPr>
      </w:pPr>
    </w:p>
    <w:p w14:paraId="61AEB6CE" w14:textId="4004ECAB" w:rsidR="009D6F61" w:rsidRDefault="00CA427C" w:rsidP="005A1516">
      <w:pPr>
        <w:pStyle w:val="a7"/>
        <w:tabs>
          <w:tab w:val="left" w:pos="7350"/>
        </w:tabs>
        <w:ind w:firstLine="851"/>
        <w:jc w:val="right"/>
        <w:rPr>
          <w:rFonts w:asciiTheme="minorHAnsi" w:hAnsiTheme="minorHAnsi" w:cstheme="minorHAnsi"/>
          <w:b/>
          <w:i/>
          <w:szCs w:val="28"/>
        </w:rPr>
      </w:pPr>
      <w:r w:rsidRPr="005A1516">
        <w:rPr>
          <w:rFonts w:asciiTheme="minorHAnsi" w:hAnsiTheme="minorHAnsi" w:cstheme="minorHAnsi"/>
          <w:b/>
          <w:i/>
          <w:szCs w:val="28"/>
        </w:rPr>
        <w:t>До 20 липня 2023 року</w:t>
      </w:r>
    </w:p>
    <w:p w14:paraId="17F82661" w14:textId="25E50AF1" w:rsidR="005A1516" w:rsidRDefault="005A1516" w:rsidP="005A1516">
      <w:pPr>
        <w:pStyle w:val="a7"/>
        <w:tabs>
          <w:tab w:val="left" w:pos="7350"/>
        </w:tabs>
        <w:ind w:firstLine="851"/>
        <w:jc w:val="right"/>
        <w:rPr>
          <w:rFonts w:asciiTheme="minorHAnsi" w:hAnsiTheme="minorHAnsi" w:cstheme="minorHAnsi"/>
          <w:b/>
          <w:i/>
          <w:szCs w:val="28"/>
        </w:rPr>
      </w:pPr>
    </w:p>
    <w:p w14:paraId="5EE17FC3" w14:textId="0BEF4F3C" w:rsidR="005A1516" w:rsidRDefault="005A1516" w:rsidP="005A1516">
      <w:pPr>
        <w:pStyle w:val="a7"/>
        <w:tabs>
          <w:tab w:val="left" w:pos="7350"/>
        </w:tabs>
        <w:ind w:firstLine="851"/>
        <w:jc w:val="right"/>
        <w:rPr>
          <w:rFonts w:asciiTheme="minorHAnsi" w:hAnsiTheme="minorHAnsi" w:cstheme="minorHAnsi"/>
          <w:b/>
          <w:i/>
          <w:szCs w:val="28"/>
        </w:rPr>
      </w:pPr>
    </w:p>
    <w:p w14:paraId="03A5770E" w14:textId="77777777" w:rsidR="005A1516" w:rsidRDefault="005A1516" w:rsidP="005A1516">
      <w:pPr>
        <w:jc w:val="both"/>
        <w:rPr>
          <w:b/>
          <w:sz w:val="28"/>
          <w:szCs w:val="28"/>
          <w:lang w:val="uk-UA"/>
        </w:rPr>
      </w:pPr>
      <w:r>
        <w:rPr>
          <w:b/>
          <w:sz w:val="28"/>
          <w:szCs w:val="28"/>
          <w:lang w:val="uk-UA"/>
        </w:rPr>
        <w:t xml:space="preserve">Перший заступник </w:t>
      </w:r>
    </w:p>
    <w:p w14:paraId="25E43536" w14:textId="1B9C81C7" w:rsidR="005A1516" w:rsidRPr="0093713E" w:rsidRDefault="005A1516" w:rsidP="005A1516">
      <w:pPr>
        <w:jc w:val="both"/>
        <w:rPr>
          <w:b/>
          <w:sz w:val="28"/>
          <w:szCs w:val="28"/>
          <w:lang w:val="uk-UA"/>
        </w:rPr>
      </w:pPr>
      <w:r>
        <w:rPr>
          <w:b/>
          <w:sz w:val="28"/>
          <w:szCs w:val="28"/>
          <w:lang w:val="uk-UA"/>
        </w:rPr>
        <w:t>г</w:t>
      </w:r>
      <w:r>
        <w:rPr>
          <w:b/>
          <w:sz w:val="28"/>
          <w:szCs w:val="28"/>
          <w:lang w:val="uk-UA"/>
        </w:rPr>
        <w:t>олова</w:t>
      </w:r>
      <w:r w:rsidRPr="0093713E">
        <w:rPr>
          <w:b/>
          <w:sz w:val="28"/>
          <w:szCs w:val="28"/>
          <w:lang w:val="uk-UA"/>
        </w:rPr>
        <w:t xml:space="preserve"> комісії</w:t>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sidRPr="0093713E">
        <w:rPr>
          <w:b/>
          <w:sz w:val="28"/>
          <w:szCs w:val="28"/>
          <w:lang w:val="uk-UA"/>
        </w:rPr>
        <w:tab/>
      </w:r>
      <w:r>
        <w:rPr>
          <w:b/>
          <w:sz w:val="28"/>
          <w:szCs w:val="28"/>
          <w:lang w:val="uk-UA"/>
        </w:rPr>
        <w:t>Інна ГОРОБЕЙ</w:t>
      </w:r>
    </w:p>
    <w:p w14:paraId="3EDA0D4B" w14:textId="77777777" w:rsidR="005A1516" w:rsidRPr="0093713E" w:rsidRDefault="005A1516" w:rsidP="005A1516">
      <w:pPr>
        <w:jc w:val="both"/>
        <w:rPr>
          <w:sz w:val="28"/>
          <w:szCs w:val="28"/>
          <w:lang w:val="uk-UA"/>
        </w:rPr>
      </w:pPr>
    </w:p>
    <w:p w14:paraId="4E3CC452" w14:textId="77777777" w:rsidR="005A1516" w:rsidRPr="0093713E" w:rsidRDefault="005A1516" w:rsidP="005A1516">
      <w:pPr>
        <w:snapToGrid w:val="0"/>
      </w:pPr>
      <w:r w:rsidRPr="0093713E">
        <w:rPr>
          <w:sz w:val="28"/>
          <w:szCs w:val="28"/>
          <w:lang w:val="uk-UA"/>
        </w:rPr>
        <w:t>Секретар комісії</w:t>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Pr>
          <w:sz w:val="28"/>
          <w:szCs w:val="28"/>
          <w:lang w:val="uk-UA"/>
        </w:rPr>
        <w:t>Юлія НОСЕНКО</w:t>
      </w:r>
    </w:p>
    <w:p w14:paraId="76BF59C8" w14:textId="77777777" w:rsidR="005A1516" w:rsidRPr="005A1516" w:rsidRDefault="005A1516" w:rsidP="005A1516">
      <w:pPr>
        <w:pStyle w:val="a7"/>
        <w:tabs>
          <w:tab w:val="left" w:pos="7350"/>
        </w:tabs>
        <w:ind w:firstLine="851"/>
        <w:jc w:val="right"/>
        <w:rPr>
          <w:rFonts w:asciiTheme="minorHAnsi" w:hAnsiTheme="minorHAnsi" w:cstheme="minorHAnsi"/>
          <w:b/>
          <w:i/>
          <w:szCs w:val="28"/>
          <w:lang w:val="ru-RU"/>
        </w:rPr>
      </w:pPr>
    </w:p>
    <w:sectPr w:rsidR="005A1516" w:rsidRPr="005A1516">
      <w:pgSz w:w="11906" w:h="16838"/>
      <w:pgMar w:top="1134" w:right="850"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Verdana"/>
    <w:charset w:val="00"/>
    <w:family w:val="swiss"/>
    <w:pitch w:val="default"/>
  </w:font>
  <w:font w:name="UkrainianBaltica">
    <w:altName w:val="Cambria"/>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a">
    <w:altName w:val="Arial"/>
    <w:charset w:val="00"/>
    <w:family w:val="swiss"/>
    <w:pitch w:val="variable"/>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266"/>
    <w:multiLevelType w:val="hybridMultilevel"/>
    <w:tmpl w:val="0F72F0C0"/>
    <w:name w:val="Нумерований список 17"/>
    <w:lvl w:ilvl="0" w:tplc="B61867CC">
      <w:start w:val="1"/>
      <w:numFmt w:val="decimal"/>
      <w:lvlText w:val="%1."/>
      <w:lvlJc w:val="left"/>
      <w:pPr>
        <w:ind w:left="360" w:firstLine="0"/>
      </w:pPr>
      <w:rPr>
        <w:rFonts w:cs="Times New Roman"/>
      </w:rPr>
    </w:lvl>
    <w:lvl w:ilvl="1" w:tplc="91E687F4">
      <w:start w:val="1"/>
      <w:numFmt w:val="lowerLetter"/>
      <w:lvlText w:val="%2."/>
      <w:lvlJc w:val="left"/>
      <w:pPr>
        <w:ind w:left="1080" w:firstLine="0"/>
      </w:pPr>
      <w:rPr>
        <w:rFonts w:cs="Times New Roman"/>
      </w:rPr>
    </w:lvl>
    <w:lvl w:ilvl="2" w:tplc="2A64C4CE">
      <w:start w:val="1"/>
      <w:numFmt w:val="lowerRoman"/>
      <w:lvlText w:val="%3."/>
      <w:lvlJc w:val="left"/>
      <w:pPr>
        <w:ind w:left="1980" w:firstLine="0"/>
      </w:pPr>
      <w:rPr>
        <w:rFonts w:cs="Times New Roman"/>
      </w:rPr>
    </w:lvl>
    <w:lvl w:ilvl="3" w:tplc="AD807BCC">
      <w:start w:val="1"/>
      <w:numFmt w:val="decimal"/>
      <w:lvlText w:val="%4."/>
      <w:lvlJc w:val="left"/>
      <w:pPr>
        <w:ind w:left="2520" w:firstLine="0"/>
      </w:pPr>
      <w:rPr>
        <w:rFonts w:cs="Times New Roman"/>
      </w:rPr>
    </w:lvl>
    <w:lvl w:ilvl="4" w:tplc="DD0212BA">
      <w:start w:val="1"/>
      <w:numFmt w:val="lowerLetter"/>
      <w:lvlText w:val="%5."/>
      <w:lvlJc w:val="left"/>
      <w:pPr>
        <w:ind w:left="3240" w:firstLine="0"/>
      </w:pPr>
      <w:rPr>
        <w:rFonts w:cs="Times New Roman"/>
      </w:rPr>
    </w:lvl>
    <w:lvl w:ilvl="5" w:tplc="AD04EE02">
      <w:start w:val="1"/>
      <w:numFmt w:val="lowerRoman"/>
      <w:lvlText w:val="%6."/>
      <w:lvlJc w:val="left"/>
      <w:pPr>
        <w:ind w:left="4140" w:firstLine="0"/>
      </w:pPr>
      <w:rPr>
        <w:rFonts w:cs="Times New Roman"/>
      </w:rPr>
    </w:lvl>
    <w:lvl w:ilvl="6" w:tplc="6FC43240">
      <w:start w:val="1"/>
      <w:numFmt w:val="decimal"/>
      <w:lvlText w:val="%7."/>
      <w:lvlJc w:val="left"/>
      <w:pPr>
        <w:ind w:left="4680" w:firstLine="0"/>
      </w:pPr>
      <w:rPr>
        <w:rFonts w:cs="Times New Roman"/>
      </w:rPr>
    </w:lvl>
    <w:lvl w:ilvl="7" w:tplc="28FCB764">
      <w:start w:val="1"/>
      <w:numFmt w:val="lowerLetter"/>
      <w:lvlText w:val="%8."/>
      <w:lvlJc w:val="left"/>
      <w:pPr>
        <w:ind w:left="5400" w:firstLine="0"/>
      </w:pPr>
      <w:rPr>
        <w:rFonts w:cs="Times New Roman"/>
      </w:rPr>
    </w:lvl>
    <w:lvl w:ilvl="8" w:tplc="22DA561E">
      <w:start w:val="1"/>
      <w:numFmt w:val="lowerRoman"/>
      <w:lvlText w:val="%9."/>
      <w:lvlJc w:val="left"/>
      <w:pPr>
        <w:ind w:left="6300" w:firstLine="0"/>
      </w:pPr>
      <w:rPr>
        <w:rFonts w:cs="Times New Roman"/>
      </w:rPr>
    </w:lvl>
  </w:abstractNum>
  <w:abstractNum w:abstractNumId="1" w15:restartNumberingAfterBreak="0">
    <w:nsid w:val="09CC1060"/>
    <w:multiLevelType w:val="hybridMultilevel"/>
    <w:tmpl w:val="B1049474"/>
    <w:name w:val="Нумерований список 18"/>
    <w:lvl w:ilvl="0" w:tplc="9B18721E">
      <w:start w:val="1"/>
      <w:numFmt w:val="decimal"/>
      <w:lvlText w:val="%1."/>
      <w:lvlJc w:val="left"/>
      <w:pPr>
        <w:ind w:left="284" w:firstLine="0"/>
      </w:pPr>
      <w:rPr>
        <w:rFonts w:cs="Times New Roman"/>
      </w:rPr>
    </w:lvl>
    <w:lvl w:ilvl="1" w:tplc="423A20EA">
      <w:start w:val="1"/>
      <w:numFmt w:val="lowerLetter"/>
      <w:lvlText w:val="%2."/>
      <w:lvlJc w:val="left"/>
      <w:pPr>
        <w:ind w:left="1004" w:firstLine="0"/>
      </w:pPr>
      <w:rPr>
        <w:rFonts w:cs="Times New Roman"/>
      </w:rPr>
    </w:lvl>
    <w:lvl w:ilvl="2" w:tplc="23CA8706">
      <w:start w:val="1"/>
      <w:numFmt w:val="lowerRoman"/>
      <w:lvlText w:val="%3."/>
      <w:lvlJc w:val="left"/>
      <w:pPr>
        <w:ind w:left="1904" w:firstLine="0"/>
      </w:pPr>
      <w:rPr>
        <w:rFonts w:cs="Times New Roman"/>
      </w:rPr>
    </w:lvl>
    <w:lvl w:ilvl="3" w:tplc="63264064">
      <w:start w:val="1"/>
      <w:numFmt w:val="decimal"/>
      <w:lvlText w:val="%4."/>
      <w:lvlJc w:val="left"/>
      <w:pPr>
        <w:ind w:left="2444" w:firstLine="0"/>
      </w:pPr>
      <w:rPr>
        <w:rFonts w:cs="Times New Roman"/>
      </w:rPr>
    </w:lvl>
    <w:lvl w:ilvl="4" w:tplc="AB684028">
      <w:start w:val="1"/>
      <w:numFmt w:val="lowerLetter"/>
      <w:lvlText w:val="%5."/>
      <w:lvlJc w:val="left"/>
      <w:pPr>
        <w:ind w:left="3164" w:firstLine="0"/>
      </w:pPr>
      <w:rPr>
        <w:rFonts w:cs="Times New Roman"/>
      </w:rPr>
    </w:lvl>
    <w:lvl w:ilvl="5" w:tplc="92380126">
      <w:start w:val="1"/>
      <w:numFmt w:val="lowerRoman"/>
      <w:lvlText w:val="%6."/>
      <w:lvlJc w:val="left"/>
      <w:pPr>
        <w:ind w:left="4064" w:firstLine="0"/>
      </w:pPr>
      <w:rPr>
        <w:rFonts w:cs="Times New Roman"/>
      </w:rPr>
    </w:lvl>
    <w:lvl w:ilvl="6" w:tplc="5C8CD066">
      <w:start w:val="1"/>
      <w:numFmt w:val="decimal"/>
      <w:lvlText w:val="%7."/>
      <w:lvlJc w:val="left"/>
      <w:pPr>
        <w:ind w:left="4604" w:firstLine="0"/>
      </w:pPr>
      <w:rPr>
        <w:rFonts w:cs="Times New Roman"/>
      </w:rPr>
    </w:lvl>
    <w:lvl w:ilvl="7" w:tplc="7FD6C494">
      <w:start w:val="1"/>
      <w:numFmt w:val="lowerLetter"/>
      <w:lvlText w:val="%8."/>
      <w:lvlJc w:val="left"/>
      <w:pPr>
        <w:ind w:left="5324" w:firstLine="0"/>
      </w:pPr>
      <w:rPr>
        <w:rFonts w:cs="Times New Roman"/>
      </w:rPr>
    </w:lvl>
    <w:lvl w:ilvl="8" w:tplc="0B064A78">
      <w:start w:val="1"/>
      <w:numFmt w:val="lowerRoman"/>
      <w:lvlText w:val="%9."/>
      <w:lvlJc w:val="left"/>
      <w:pPr>
        <w:ind w:left="6224" w:firstLine="0"/>
      </w:pPr>
      <w:rPr>
        <w:rFonts w:cs="Times New Roman"/>
      </w:rPr>
    </w:lvl>
  </w:abstractNum>
  <w:abstractNum w:abstractNumId="2" w15:restartNumberingAfterBreak="0">
    <w:nsid w:val="0BD80625"/>
    <w:multiLevelType w:val="multilevel"/>
    <w:tmpl w:val="83B8AFE0"/>
    <w:name w:val="Нумерований список 14"/>
    <w:lvl w:ilvl="0">
      <w:start w:val="1"/>
      <w:numFmt w:val="decimal"/>
      <w:lvlText w:val="%1."/>
      <w:lvlJc w:val="left"/>
      <w:pPr>
        <w:ind w:left="360" w:firstLine="0"/>
      </w:pPr>
      <w:rPr>
        <w:rFonts w:cs="Times New Roman"/>
        <w:b w:val="0"/>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3" w15:restartNumberingAfterBreak="0">
    <w:nsid w:val="0E190EFE"/>
    <w:multiLevelType w:val="hybridMultilevel"/>
    <w:tmpl w:val="935E130C"/>
    <w:name w:val="Нумерований список 4"/>
    <w:lvl w:ilvl="0" w:tplc="029E9ED4">
      <w:start w:val="1"/>
      <w:numFmt w:val="decimal"/>
      <w:lvlText w:val="%1."/>
      <w:lvlJc w:val="left"/>
      <w:pPr>
        <w:ind w:left="709" w:firstLine="0"/>
      </w:pPr>
      <w:rPr>
        <w:rFonts w:cs="Times New Roman"/>
      </w:rPr>
    </w:lvl>
    <w:lvl w:ilvl="1" w:tplc="B7A6E77A">
      <w:start w:val="1"/>
      <w:numFmt w:val="lowerLetter"/>
      <w:lvlText w:val="%2."/>
      <w:lvlJc w:val="left"/>
      <w:pPr>
        <w:ind w:left="1429" w:firstLine="0"/>
      </w:pPr>
      <w:rPr>
        <w:rFonts w:cs="Times New Roman"/>
      </w:rPr>
    </w:lvl>
    <w:lvl w:ilvl="2" w:tplc="E3F48F84">
      <w:start w:val="1"/>
      <w:numFmt w:val="lowerRoman"/>
      <w:lvlText w:val="%3."/>
      <w:lvlJc w:val="left"/>
      <w:pPr>
        <w:ind w:left="2329" w:firstLine="0"/>
      </w:pPr>
      <w:rPr>
        <w:rFonts w:cs="Times New Roman"/>
      </w:rPr>
    </w:lvl>
    <w:lvl w:ilvl="3" w:tplc="5B8EEA9C">
      <w:start w:val="1"/>
      <w:numFmt w:val="decimal"/>
      <w:lvlText w:val="%4."/>
      <w:lvlJc w:val="left"/>
      <w:pPr>
        <w:ind w:left="2869" w:firstLine="0"/>
      </w:pPr>
      <w:rPr>
        <w:rFonts w:cs="Times New Roman"/>
      </w:rPr>
    </w:lvl>
    <w:lvl w:ilvl="4" w:tplc="F744A3F2">
      <w:start w:val="1"/>
      <w:numFmt w:val="lowerLetter"/>
      <w:lvlText w:val="%5."/>
      <w:lvlJc w:val="left"/>
      <w:pPr>
        <w:ind w:left="3589" w:firstLine="0"/>
      </w:pPr>
      <w:rPr>
        <w:rFonts w:cs="Times New Roman"/>
      </w:rPr>
    </w:lvl>
    <w:lvl w:ilvl="5" w:tplc="FF6C9F68">
      <w:start w:val="1"/>
      <w:numFmt w:val="lowerRoman"/>
      <w:lvlText w:val="%6."/>
      <w:lvlJc w:val="left"/>
      <w:pPr>
        <w:ind w:left="4489" w:firstLine="0"/>
      </w:pPr>
      <w:rPr>
        <w:rFonts w:cs="Times New Roman"/>
      </w:rPr>
    </w:lvl>
    <w:lvl w:ilvl="6" w:tplc="F864C0CA">
      <w:start w:val="1"/>
      <w:numFmt w:val="decimal"/>
      <w:lvlText w:val="%7."/>
      <w:lvlJc w:val="left"/>
      <w:pPr>
        <w:ind w:left="5029" w:firstLine="0"/>
      </w:pPr>
      <w:rPr>
        <w:rFonts w:cs="Times New Roman"/>
      </w:rPr>
    </w:lvl>
    <w:lvl w:ilvl="7" w:tplc="A59E22E4">
      <w:start w:val="1"/>
      <w:numFmt w:val="lowerLetter"/>
      <w:lvlText w:val="%8."/>
      <w:lvlJc w:val="left"/>
      <w:pPr>
        <w:ind w:left="5749" w:firstLine="0"/>
      </w:pPr>
      <w:rPr>
        <w:rFonts w:cs="Times New Roman"/>
      </w:rPr>
    </w:lvl>
    <w:lvl w:ilvl="8" w:tplc="F0DAA21E">
      <w:start w:val="1"/>
      <w:numFmt w:val="lowerRoman"/>
      <w:lvlText w:val="%9."/>
      <w:lvlJc w:val="left"/>
      <w:pPr>
        <w:ind w:left="6649" w:firstLine="0"/>
      </w:pPr>
      <w:rPr>
        <w:rFonts w:cs="Times New Roman"/>
      </w:rPr>
    </w:lvl>
  </w:abstractNum>
  <w:abstractNum w:abstractNumId="4" w15:restartNumberingAfterBreak="0">
    <w:nsid w:val="10F120B9"/>
    <w:multiLevelType w:val="hybridMultilevel"/>
    <w:tmpl w:val="FC5ACC0A"/>
    <w:name w:val="Нумерований список 3"/>
    <w:lvl w:ilvl="0" w:tplc="1D80150A">
      <w:start w:val="1"/>
      <w:numFmt w:val="decimal"/>
      <w:lvlText w:val="%1."/>
      <w:lvlJc w:val="left"/>
      <w:pPr>
        <w:ind w:left="709" w:firstLine="0"/>
      </w:pPr>
      <w:rPr>
        <w:b w:val="0"/>
        <w:i w:val="0"/>
      </w:rPr>
    </w:lvl>
    <w:lvl w:ilvl="1" w:tplc="D2E06876">
      <w:start w:val="1"/>
      <w:numFmt w:val="lowerLetter"/>
      <w:lvlText w:val="%2."/>
      <w:lvlJc w:val="left"/>
      <w:pPr>
        <w:ind w:left="1429" w:firstLine="0"/>
      </w:pPr>
    </w:lvl>
    <w:lvl w:ilvl="2" w:tplc="188AE5F6">
      <w:start w:val="1"/>
      <w:numFmt w:val="lowerRoman"/>
      <w:lvlText w:val="%3."/>
      <w:lvlJc w:val="left"/>
      <w:pPr>
        <w:ind w:left="2329" w:firstLine="0"/>
      </w:pPr>
    </w:lvl>
    <w:lvl w:ilvl="3" w:tplc="AC048A20">
      <w:start w:val="1"/>
      <w:numFmt w:val="decimal"/>
      <w:lvlText w:val="%4."/>
      <w:lvlJc w:val="left"/>
      <w:pPr>
        <w:ind w:left="2869" w:firstLine="0"/>
      </w:pPr>
    </w:lvl>
    <w:lvl w:ilvl="4" w:tplc="82B87470">
      <w:start w:val="1"/>
      <w:numFmt w:val="lowerLetter"/>
      <w:lvlText w:val="%5."/>
      <w:lvlJc w:val="left"/>
      <w:pPr>
        <w:ind w:left="3589" w:firstLine="0"/>
      </w:pPr>
    </w:lvl>
    <w:lvl w:ilvl="5" w:tplc="60C02394">
      <w:start w:val="1"/>
      <w:numFmt w:val="lowerRoman"/>
      <w:lvlText w:val="%6."/>
      <w:lvlJc w:val="left"/>
      <w:pPr>
        <w:ind w:left="4489" w:firstLine="0"/>
      </w:pPr>
    </w:lvl>
    <w:lvl w:ilvl="6" w:tplc="68002596">
      <w:start w:val="1"/>
      <w:numFmt w:val="decimal"/>
      <w:lvlText w:val="%7."/>
      <w:lvlJc w:val="left"/>
      <w:pPr>
        <w:ind w:left="5029" w:firstLine="0"/>
      </w:pPr>
    </w:lvl>
    <w:lvl w:ilvl="7" w:tplc="4F74A386">
      <w:start w:val="1"/>
      <w:numFmt w:val="lowerLetter"/>
      <w:lvlText w:val="%8."/>
      <w:lvlJc w:val="left"/>
      <w:pPr>
        <w:ind w:left="5749" w:firstLine="0"/>
      </w:pPr>
    </w:lvl>
    <w:lvl w:ilvl="8" w:tplc="EDE60E48">
      <w:start w:val="1"/>
      <w:numFmt w:val="lowerRoman"/>
      <w:lvlText w:val="%9."/>
      <w:lvlJc w:val="left"/>
      <w:pPr>
        <w:ind w:left="6649" w:firstLine="0"/>
      </w:pPr>
    </w:lvl>
  </w:abstractNum>
  <w:abstractNum w:abstractNumId="5" w15:restartNumberingAfterBreak="0">
    <w:nsid w:val="176833FC"/>
    <w:multiLevelType w:val="hybridMultilevel"/>
    <w:tmpl w:val="F696821C"/>
    <w:name w:val="Нумерований список 13"/>
    <w:lvl w:ilvl="0" w:tplc="08C8592A">
      <w:start w:val="1"/>
      <w:numFmt w:val="decimal"/>
      <w:lvlText w:val="%1."/>
      <w:lvlJc w:val="left"/>
      <w:pPr>
        <w:ind w:left="11328" w:firstLine="0"/>
      </w:pPr>
      <w:rPr>
        <w:rFonts w:cs="Times New Roman"/>
      </w:rPr>
    </w:lvl>
    <w:lvl w:ilvl="1" w:tplc="3CBA2C74">
      <w:start w:val="1"/>
      <w:numFmt w:val="lowerLetter"/>
      <w:lvlText w:val="%2."/>
      <w:lvlJc w:val="left"/>
      <w:pPr>
        <w:ind w:left="12048" w:firstLine="0"/>
      </w:pPr>
      <w:rPr>
        <w:rFonts w:cs="Times New Roman"/>
      </w:rPr>
    </w:lvl>
    <w:lvl w:ilvl="2" w:tplc="DE3061B6">
      <w:start w:val="1"/>
      <w:numFmt w:val="lowerRoman"/>
      <w:lvlText w:val="%3."/>
      <w:lvlJc w:val="left"/>
      <w:pPr>
        <w:ind w:left="12948" w:firstLine="0"/>
      </w:pPr>
      <w:rPr>
        <w:rFonts w:cs="Times New Roman"/>
      </w:rPr>
    </w:lvl>
    <w:lvl w:ilvl="3" w:tplc="ECE49F88">
      <w:start w:val="1"/>
      <w:numFmt w:val="decimal"/>
      <w:lvlText w:val="%4."/>
      <w:lvlJc w:val="left"/>
      <w:pPr>
        <w:ind w:left="13488" w:firstLine="0"/>
      </w:pPr>
      <w:rPr>
        <w:rFonts w:cs="Times New Roman"/>
      </w:rPr>
    </w:lvl>
    <w:lvl w:ilvl="4" w:tplc="A2C27AC0">
      <w:start w:val="1"/>
      <w:numFmt w:val="lowerLetter"/>
      <w:lvlText w:val="%5."/>
      <w:lvlJc w:val="left"/>
      <w:pPr>
        <w:ind w:left="14208" w:firstLine="0"/>
      </w:pPr>
      <w:rPr>
        <w:rFonts w:cs="Times New Roman"/>
      </w:rPr>
    </w:lvl>
    <w:lvl w:ilvl="5" w:tplc="A420F2D8">
      <w:start w:val="1"/>
      <w:numFmt w:val="lowerRoman"/>
      <w:lvlText w:val="%6."/>
      <w:lvlJc w:val="left"/>
      <w:pPr>
        <w:ind w:left="15108" w:firstLine="0"/>
      </w:pPr>
      <w:rPr>
        <w:rFonts w:cs="Times New Roman"/>
      </w:rPr>
    </w:lvl>
    <w:lvl w:ilvl="6" w:tplc="F9723A26">
      <w:start w:val="1"/>
      <w:numFmt w:val="decimal"/>
      <w:lvlText w:val="%7."/>
      <w:lvlJc w:val="left"/>
      <w:pPr>
        <w:ind w:left="15648" w:firstLine="0"/>
      </w:pPr>
      <w:rPr>
        <w:rFonts w:cs="Times New Roman"/>
      </w:rPr>
    </w:lvl>
    <w:lvl w:ilvl="7" w:tplc="1A545A70">
      <w:start w:val="1"/>
      <w:numFmt w:val="lowerLetter"/>
      <w:lvlText w:val="%8."/>
      <w:lvlJc w:val="left"/>
      <w:pPr>
        <w:ind w:left="16368" w:firstLine="0"/>
      </w:pPr>
      <w:rPr>
        <w:rFonts w:cs="Times New Roman"/>
      </w:rPr>
    </w:lvl>
    <w:lvl w:ilvl="8" w:tplc="05ACD21C">
      <w:start w:val="1"/>
      <w:numFmt w:val="lowerRoman"/>
      <w:lvlText w:val="%9."/>
      <w:lvlJc w:val="left"/>
      <w:pPr>
        <w:ind w:left="17268" w:firstLine="0"/>
      </w:pPr>
      <w:rPr>
        <w:rFonts w:cs="Times New Roman"/>
      </w:rPr>
    </w:lvl>
  </w:abstractNum>
  <w:abstractNum w:abstractNumId="6" w15:restartNumberingAfterBreak="0">
    <w:nsid w:val="197B2D69"/>
    <w:multiLevelType w:val="multilevel"/>
    <w:tmpl w:val="96D866B4"/>
    <w:name w:val="Нумерований список 2"/>
    <w:lvl w:ilvl="0">
      <w:start w:val="1"/>
      <w:numFmt w:val="decimal"/>
      <w:lvlText w:val="%1."/>
      <w:lvlJc w:val="left"/>
      <w:pPr>
        <w:ind w:left="36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7" w15:restartNumberingAfterBreak="0">
    <w:nsid w:val="1E4A3AC2"/>
    <w:multiLevelType w:val="hybridMultilevel"/>
    <w:tmpl w:val="D99A9812"/>
    <w:name w:val="Нумерований список 10"/>
    <w:lvl w:ilvl="0" w:tplc="92262504">
      <w:start w:val="1"/>
      <w:numFmt w:val="decimal"/>
      <w:lvlText w:val="%1."/>
      <w:lvlJc w:val="left"/>
      <w:pPr>
        <w:ind w:left="720" w:firstLine="0"/>
      </w:pPr>
      <w:rPr>
        <w:rFonts w:cs="Times New Roman"/>
      </w:rPr>
    </w:lvl>
    <w:lvl w:ilvl="1" w:tplc="8B84AA54">
      <w:start w:val="1"/>
      <w:numFmt w:val="lowerLetter"/>
      <w:lvlText w:val="%2."/>
      <w:lvlJc w:val="left"/>
      <w:pPr>
        <w:ind w:left="1425" w:firstLine="0"/>
      </w:pPr>
      <w:rPr>
        <w:rFonts w:cs="Times New Roman"/>
      </w:rPr>
    </w:lvl>
    <w:lvl w:ilvl="2" w:tplc="D522365E">
      <w:start w:val="1"/>
      <w:numFmt w:val="lowerRoman"/>
      <w:lvlText w:val="%3."/>
      <w:lvlJc w:val="left"/>
      <w:pPr>
        <w:ind w:left="2325" w:firstLine="0"/>
      </w:pPr>
      <w:rPr>
        <w:rFonts w:cs="Times New Roman"/>
      </w:rPr>
    </w:lvl>
    <w:lvl w:ilvl="3" w:tplc="23560928">
      <w:start w:val="1"/>
      <w:numFmt w:val="decimal"/>
      <w:lvlText w:val="%4."/>
      <w:lvlJc w:val="left"/>
      <w:pPr>
        <w:ind w:left="2865" w:firstLine="0"/>
      </w:pPr>
      <w:rPr>
        <w:rFonts w:cs="Times New Roman"/>
      </w:rPr>
    </w:lvl>
    <w:lvl w:ilvl="4" w:tplc="8BD03830">
      <w:start w:val="1"/>
      <w:numFmt w:val="lowerLetter"/>
      <w:lvlText w:val="%5."/>
      <w:lvlJc w:val="left"/>
      <w:pPr>
        <w:ind w:left="3585" w:firstLine="0"/>
      </w:pPr>
      <w:rPr>
        <w:rFonts w:cs="Times New Roman"/>
      </w:rPr>
    </w:lvl>
    <w:lvl w:ilvl="5" w:tplc="F94A1762">
      <w:start w:val="1"/>
      <w:numFmt w:val="lowerRoman"/>
      <w:lvlText w:val="%6."/>
      <w:lvlJc w:val="left"/>
      <w:pPr>
        <w:ind w:left="4485" w:firstLine="0"/>
      </w:pPr>
      <w:rPr>
        <w:rFonts w:cs="Times New Roman"/>
      </w:rPr>
    </w:lvl>
    <w:lvl w:ilvl="6" w:tplc="5E30D7EE">
      <w:start w:val="1"/>
      <w:numFmt w:val="decimal"/>
      <w:lvlText w:val="%7."/>
      <w:lvlJc w:val="left"/>
      <w:pPr>
        <w:ind w:left="5025" w:firstLine="0"/>
      </w:pPr>
      <w:rPr>
        <w:rFonts w:cs="Times New Roman"/>
      </w:rPr>
    </w:lvl>
    <w:lvl w:ilvl="7" w:tplc="4AD06C24">
      <w:start w:val="1"/>
      <w:numFmt w:val="lowerLetter"/>
      <w:lvlText w:val="%8."/>
      <w:lvlJc w:val="left"/>
      <w:pPr>
        <w:ind w:left="5745" w:firstLine="0"/>
      </w:pPr>
      <w:rPr>
        <w:rFonts w:cs="Times New Roman"/>
      </w:rPr>
    </w:lvl>
    <w:lvl w:ilvl="8" w:tplc="20862A8C">
      <w:start w:val="1"/>
      <w:numFmt w:val="lowerRoman"/>
      <w:lvlText w:val="%9."/>
      <w:lvlJc w:val="left"/>
      <w:pPr>
        <w:ind w:left="6645" w:firstLine="0"/>
      </w:pPr>
      <w:rPr>
        <w:rFonts w:cs="Times New Roman"/>
      </w:rPr>
    </w:lvl>
  </w:abstractNum>
  <w:abstractNum w:abstractNumId="8" w15:restartNumberingAfterBreak="0">
    <w:nsid w:val="218E77D4"/>
    <w:multiLevelType w:val="hybridMultilevel"/>
    <w:tmpl w:val="AD1EE22A"/>
    <w:name w:val="Нумерований список 7"/>
    <w:lvl w:ilvl="0" w:tplc="1CB0ECB0">
      <w:start w:val="1"/>
      <w:numFmt w:val="decimal"/>
      <w:lvlText w:val="%1."/>
      <w:lvlJc w:val="left"/>
      <w:pPr>
        <w:ind w:left="3540" w:firstLine="0"/>
      </w:pPr>
      <w:rPr>
        <w:rFonts w:cs="Times New Roman"/>
      </w:rPr>
    </w:lvl>
    <w:lvl w:ilvl="1" w:tplc="AA74A078">
      <w:start w:val="1"/>
      <w:numFmt w:val="lowerLetter"/>
      <w:lvlText w:val="%2."/>
      <w:lvlJc w:val="left"/>
      <w:pPr>
        <w:ind w:left="4260" w:firstLine="0"/>
      </w:pPr>
      <w:rPr>
        <w:rFonts w:cs="Times New Roman"/>
      </w:rPr>
    </w:lvl>
    <w:lvl w:ilvl="2" w:tplc="A3C06FD8">
      <w:start w:val="1"/>
      <w:numFmt w:val="lowerRoman"/>
      <w:lvlText w:val="%3."/>
      <w:lvlJc w:val="left"/>
      <w:pPr>
        <w:ind w:left="5160" w:firstLine="0"/>
      </w:pPr>
      <w:rPr>
        <w:rFonts w:cs="Times New Roman"/>
      </w:rPr>
    </w:lvl>
    <w:lvl w:ilvl="3" w:tplc="201C1B1C">
      <w:start w:val="1"/>
      <w:numFmt w:val="decimal"/>
      <w:lvlText w:val="%4."/>
      <w:lvlJc w:val="left"/>
      <w:pPr>
        <w:ind w:left="5700" w:firstLine="0"/>
      </w:pPr>
      <w:rPr>
        <w:rFonts w:cs="Times New Roman"/>
      </w:rPr>
    </w:lvl>
    <w:lvl w:ilvl="4" w:tplc="606450D0">
      <w:start w:val="1"/>
      <w:numFmt w:val="lowerLetter"/>
      <w:lvlText w:val="%5."/>
      <w:lvlJc w:val="left"/>
      <w:pPr>
        <w:ind w:left="6420" w:firstLine="0"/>
      </w:pPr>
      <w:rPr>
        <w:rFonts w:cs="Times New Roman"/>
      </w:rPr>
    </w:lvl>
    <w:lvl w:ilvl="5" w:tplc="91F85EC8">
      <w:start w:val="1"/>
      <w:numFmt w:val="lowerRoman"/>
      <w:lvlText w:val="%6."/>
      <w:lvlJc w:val="left"/>
      <w:pPr>
        <w:ind w:left="7320" w:firstLine="0"/>
      </w:pPr>
      <w:rPr>
        <w:rFonts w:cs="Times New Roman"/>
      </w:rPr>
    </w:lvl>
    <w:lvl w:ilvl="6" w:tplc="8788E7AA">
      <w:start w:val="1"/>
      <w:numFmt w:val="decimal"/>
      <w:lvlText w:val="%7."/>
      <w:lvlJc w:val="left"/>
      <w:pPr>
        <w:ind w:left="7860" w:firstLine="0"/>
      </w:pPr>
      <w:rPr>
        <w:rFonts w:cs="Times New Roman"/>
      </w:rPr>
    </w:lvl>
    <w:lvl w:ilvl="7" w:tplc="0938FBCC">
      <w:start w:val="1"/>
      <w:numFmt w:val="lowerLetter"/>
      <w:lvlText w:val="%8."/>
      <w:lvlJc w:val="left"/>
      <w:pPr>
        <w:ind w:left="8580" w:firstLine="0"/>
      </w:pPr>
      <w:rPr>
        <w:rFonts w:cs="Times New Roman"/>
      </w:rPr>
    </w:lvl>
    <w:lvl w:ilvl="8" w:tplc="8C0C34F8">
      <w:start w:val="1"/>
      <w:numFmt w:val="lowerRoman"/>
      <w:lvlText w:val="%9."/>
      <w:lvlJc w:val="left"/>
      <w:pPr>
        <w:ind w:left="9480" w:firstLine="0"/>
      </w:pPr>
      <w:rPr>
        <w:rFonts w:cs="Times New Roman"/>
      </w:rPr>
    </w:lvl>
  </w:abstractNum>
  <w:abstractNum w:abstractNumId="9" w15:restartNumberingAfterBreak="0">
    <w:nsid w:val="21D81868"/>
    <w:multiLevelType w:val="hybridMultilevel"/>
    <w:tmpl w:val="E174D1C4"/>
    <w:name w:val="Нумерований список 12"/>
    <w:lvl w:ilvl="0" w:tplc="D4C64574">
      <w:start w:val="1"/>
      <w:numFmt w:val="decimal"/>
      <w:lvlText w:val="%1."/>
      <w:lvlJc w:val="left"/>
      <w:pPr>
        <w:ind w:left="540" w:firstLine="0"/>
      </w:pPr>
      <w:rPr>
        <w:rFonts w:cs="Times New Roman"/>
      </w:rPr>
    </w:lvl>
    <w:lvl w:ilvl="1" w:tplc="EB303596">
      <w:start w:val="1"/>
      <w:numFmt w:val="lowerLetter"/>
      <w:lvlText w:val="%2."/>
      <w:lvlJc w:val="left"/>
      <w:pPr>
        <w:ind w:left="1260" w:firstLine="0"/>
      </w:pPr>
      <w:rPr>
        <w:rFonts w:cs="Times New Roman"/>
      </w:rPr>
    </w:lvl>
    <w:lvl w:ilvl="2" w:tplc="2A3C95D4">
      <w:start w:val="1"/>
      <w:numFmt w:val="lowerRoman"/>
      <w:lvlText w:val="%3."/>
      <w:lvlJc w:val="left"/>
      <w:pPr>
        <w:ind w:left="2160" w:firstLine="0"/>
      </w:pPr>
      <w:rPr>
        <w:rFonts w:cs="Times New Roman"/>
      </w:rPr>
    </w:lvl>
    <w:lvl w:ilvl="3" w:tplc="6358A938">
      <w:start w:val="1"/>
      <w:numFmt w:val="decimal"/>
      <w:lvlText w:val="%4."/>
      <w:lvlJc w:val="left"/>
      <w:pPr>
        <w:ind w:left="2700" w:firstLine="0"/>
      </w:pPr>
      <w:rPr>
        <w:rFonts w:cs="Times New Roman"/>
      </w:rPr>
    </w:lvl>
    <w:lvl w:ilvl="4" w:tplc="5F606CCA">
      <w:start w:val="1"/>
      <w:numFmt w:val="lowerLetter"/>
      <w:lvlText w:val="%5."/>
      <w:lvlJc w:val="left"/>
      <w:pPr>
        <w:ind w:left="3420" w:firstLine="0"/>
      </w:pPr>
      <w:rPr>
        <w:rFonts w:cs="Times New Roman"/>
      </w:rPr>
    </w:lvl>
    <w:lvl w:ilvl="5" w:tplc="1B18B4F2">
      <w:start w:val="1"/>
      <w:numFmt w:val="lowerRoman"/>
      <w:lvlText w:val="%6."/>
      <w:lvlJc w:val="left"/>
      <w:pPr>
        <w:ind w:left="4320" w:firstLine="0"/>
      </w:pPr>
      <w:rPr>
        <w:rFonts w:cs="Times New Roman"/>
      </w:rPr>
    </w:lvl>
    <w:lvl w:ilvl="6" w:tplc="4998B202">
      <w:start w:val="1"/>
      <w:numFmt w:val="decimal"/>
      <w:lvlText w:val="%7."/>
      <w:lvlJc w:val="left"/>
      <w:pPr>
        <w:ind w:left="4860" w:firstLine="0"/>
      </w:pPr>
      <w:rPr>
        <w:rFonts w:cs="Times New Roman"/>
      </w:rPr>
    </w:lvl>
    <w:lvl w:ilvl="7" w:tplc="800606FC">
      <w:start w:val="1"/>
      <w:numFmt w:val="lowerLetter"/>
      <w:lvlText w:val="%8."/>
      <w:lvlJc w:val="left"/>
      <w:pPr>
        <w:ind w:left="5580" w:firstLine="0"/>
      </w:pPr>
      <w:rPr>
        <w:rFonts w:cs="Times New Roman"/>
      </w:rPr>
    </w:lvl>
    <w:lvl w:ilvl="8" w:tplc="419C47B4">
      <w:start w:val="1"/>
      <w:numFmt w:val="lowerRoman"/>
      <w:lvlText w:val="%9."/>
      <w:lvlJc w:val="left"/>
      <w:pPr>
        <w:ind w:left="6480" w:firstLine="0"/>
      </w:pPr>
      <w:rPr>
        <w:rFonts w:cs="Times New Roman"/>
      </w:rPr>
    </w:lvl>
  </w:abstractNum>
  <w:abstractNum w:abstractNumId="10" w15:restartNumberingAfterBreak="0">
    <w:nsid w:val="28E939BF"/>
    <w:multiLevelType w:val="hybridMultilevel"/>
    <w:tmpl w:val="22928772"/>
    <w:name w:val="Нумерований список 1"/>
    <w:lvl w:ilvl="0" w:tplc="B562E12A">
      <w:start w:val="1"/>
      <w:numFmt w:val="decimal"/>
      <w:lvlText w:val="%1."/>
      <w:lvlJc w:val="left"/>
      <w:pPr>
        <w:ind w:left="360" w:firstLine="0"/>
      </w:pPr>
      <w:rPr>
        <w:rFonts w:cs="Times New Roman"/>
      </w:rPr>
    </w:lvl>
    <w:lvl w:ilvl="1" w:tplc="9778451A">
      <w:start w:val="1"/>
      <w:numFmt w:val="lowerLetter"/>
      <w:lvlText w:val="%2."/>
      <w:lvlJc w:val="left"/>
      <w:pPr>
        <w:ind w:left="1080" w:firstLine="0"/>
      </w:pPr>
      <w:rPr>
        <w:rFonts w:cs="Times New Roman"/>
      </w:rPr>
    </w:lvl>
    <w:lvl w:ilvl="2" w:tplc="7A8483A8">
      <w:start w:val="1"/>
      <w:numFmt w:val="lowerRoman"/>
      <w:lvlText w:val="%3."/>
      <w:lvlJc w:val="left"/>
      <w:pPr>
        <w:ind w:left="1980" w:firstLine="0"/>
      </w:pPr>
      <w:rPr>
        <w:rFonts w:cs="Times New Roman"/>
      </w:rPr>
    </w:lvl>
    <w:lvl w:ilvl="3" w:tplc="51E06968">
      <w:start w:val="1"/>
      <w:numFmt w:val="decimal"/>
      <w:lvlText w:val="%4."/>
      <w:lvlJc w:val="left"/>
      <w:pPr>
        <w:ind w:left="2520" w:firstLine="0"/>
      </w:pPr>
      <w:rPr>
        <w:rFonts w:cs="Times New Roman"/>
      </w:rPr>
    </w:lvl>
    <w:lvl w:ilvl="4" w:tplc="22440498">
      <w:start w:val="1"/>
      <w:numFmt w:val="lowerLetter"/>
      <w:lvlText w:val="%5."/>
      <w:lvlJc w:val="left"/>
      <w:pPr>
        <w:ind w:left="3240" w:firstLine="0"/>
      </w:pPr>
      <w:rPr>
        <w:rFonts w:cs="Times New Roman"/>
      </w:rPr>
    </w:lvl>
    <w:lvl w:ilvl="5" w:tplc="A6C07F84">
      <w:start w:val="1"/>
      <w:numFmt w:val="lowerRoman"/>
      <w:lvlText w:val="%6."/>
      <w:lvlJc w:val="left"/>
      <w:pPr>
        <w:ind w:left="4140" w:firstLine="0"/>
      </w:pPr>
      <w:rPr>
        <w:rFonts w:cs="Times New Roman"/>
      </w:rPr>
    </w:lvl>
    <w:lvl w:ilvl="6" w:tplc="56A6AB7E">
      <w:start w:val="1"/>
      <w:numFmt w:val="decimal"/>
      <w:lvlText w:val="%7."/>
      <w:lvlJc w:val="left"/>
      <w:pPr>
        <w:ind w:left="4680" w:firstLine="0"/>
      </w:pPr>
      <w:rPr>
        <w:rFonts w:cs="Times New Roman"/>
      </w:rPr>
    </w:lvl>
    <w:lvl w:ilvl="7" w:tplc="89680100">
      <w:start w:val="1"/>
      <w:numFmt w:val="lowerLetter"/>
      <w:lvlText w:val="%8."/>
      <w:lvlJc w:val="left"/>
      <w:pPr>
        <w:ind w:left="5400" w:firstLine="0"/>
      </w:pPr>
      <w:rPr>
        <w:rFonts w:cs="Times New Roman"/>
      </w:rPr>
    </w:lvl>
    <w:lvl w:ilvl="8" w:tplc="A09E3748">
      <w:start w:val="1"/>
      <w:numFmt w:val="lowerRoman"/>
      <w:lvlText w:val="%9."/>
      <w:lvlJc w:val="left"/>
      <w:pPr>
        <w:ind w:left="6300" w:firstLine="0"/>
      </w:pPr>
      <w:rPr>
        <w:rFonts w:cs="Times New Roman"/>
      </w:rPr>
    </w:lvl>
  </w:abstractNum>
  <w:abstractNum w:abstractNumId="11" w15:restartNumberingAfterBreak="0">
    <w:nsid w:val="2CD34C17"/>
    <w:multiLevelType w:val="hybridMultilevel"/>
    <w:tmpl w:val="97F4DB86"/>
    <w:name w:val="Нумерований список 15"/>
    <w:lvl w:ilvl="0" w:tplc="605E8C0E">
      <w:numFmt w:val="bullet"/>
      <w:lvlText w:val="-"/>
      <w:lvlJc w:val="left"/>
      <w:pPr>
        <w:ind w:left="360" w:firstLine="0"/>
      </w:pPr>
      <w:rPr>
        <w:rFonts w:ascii="Times New Roman" w:eastAsia="Times New Roman" w:hAnsi="Times New Roman" w:cs="Times New Roman"/>
      </w:rPr>
    </w:lvl>
    <w:lvl w:ilvl="1" w:tplc="76E0E148">
      <w:numFmt w:val="bullet"/>
      <w:lvlText w:val="o"/>
      <w:lvlJc w:val="left"/>
      <w:pPr>
        <w:ind w:left="1080" w:firstLine="0"/>
      </w:pPr>
      <w:rPr>
        <w:rFonts w:ascii="Courier New" w:hAnsi="Courier New" w:cs="Times New Roman"/>
      </w:rPr>
    </w:lvl>
    <w:lvl w:ilvl="2" w:tplc="194E257A">
      <w:numFmt w:val="bullet"/>
      <w:lvlText w:val=""/>
      <w:lvlJc w:val="left"/>
      <w:pPr>
        <w:ind w:left="1800" w:firstLine="0"/>
      </w:pPr>
      <w:rPr>
        <w:rFonts w:ascii="Wingdings" w:eastAsia="Wingdings" w:hAnsi="Wingdings" w:cs="Wingdings"/>
      </w:rPr>
    </w:lvl>
    <w:lvl w:ilvl="3" w:tplc="45068228">
      <w:numFmt w:val="bullet"/>
      <w:lvlText w:val="·"/>
      <w:lvlJc w:val="left"/>
      <w:pPr>
        <w:ind w:left="2520" w:firstLine="0"/>
      </w:pPr>
      <w:rPr>
        <w:rFonts w:ascii="Symbol" w:hAnsi="Symbol"/>
      </w:rPr>
    </w:lvl>
    <w:lvl w:ilvl="4" w:tplc="9C7E19A6">
      <w:numFmt w:val="bullet"/>
      <w:lvlText w:val="o"/>
      <w:lvlJc w:val="left"/>
      <w:pPr>
        <w:ind w:left="3240" w:firstLine="0"/>
      </w:pPr>
      <w:rPr>
        <w:rFonts w:ascii="Courier New" w:hAnsi="Courier New" w:cs="Times New Roman"/>
      </w:rPr>
    </w:lvl>
    <w:lvl w:ilvl="5" w:tplc="4F247CB2">
      <w:numFmt w:val="bullet"/>
      <w:lvlText w:val=""/>
      <w:lvlJc w:val="left"/>
      <w:pPr>
        <w:ind w:left="3960" w:firstLine="0"/>
      </w:pPr>
      <w:rPr>
        <w:rFonts w:ascii="Wingdings" w:eastAsia="Wingdings" w:hAnsi="Wingdings" w:cs="Wingdings"/>
      </w:rPr>
    </w:lvl>
    <w:lvl w:ilvl="6" w:tplc="3AA06EBC">
      <w:numFmt w:val="bullet"/>
      <w:lvlText w:val="·"/>
      <w:lvlJc w:val="left"/>
      <w:pPr>
        <w:ind w:left="4680" w:firstLine="0"/>
      </w:pPr>
      <w:rPr>
        <w:rFonts w:ascii="Symbol" w:hAnsi="Symbol"/>
      </w:rPr>
    </w:lvl>
    <w:lvl w:ilvl="7" w:tplc="AAA4C68C">
      <w:numFmt w:val="bullet"/>
      <w:lvlText w:val="o"/>
      <w:lvlJc w:val="left"/>
      <w:pPr>
        <w:ind w:left="5400" w:firstLine="0"/>
      </w:pPr>
      <w:rPr>
        <w:rFonts w:ascii="Courier New" w:hAnsi="Courier New" w:cs="Times New Roman"/>
      </w:rPr>
    </w:lvl>
    <w:lvl w:ilvl="8" w:tplc="875C3B98">
      <w:numFmt w:val="bullet"/>
      <w:lvlText w:val=""/>
      <w:lvlJc w:val="left"/>
      <w:pPr>
        <w:ind w:left="6120" w:firstLine="0"/>
      </w:pPr>
      <w:rPr>
        <w:rFonts w:ascii="Wingdings" w:eastAsia="Wingdings" w:hAnsi="Wingdings" w:cs="Wingdings"/>
      </w:rPr>
    </w:lvl>
  </w:abstractNum>
  <w:abstractNum w:abstractNumId="12" w15:restartNumberingAfterBreak="0">
    <w:nsid w:val="40CB6192"/>
    <w:multiLevelType w:val="hybridMultilevel"/>
    <w:tmpl w:val="F87652E8"/>
    <w:name w:val="Нумерований список 6"/>
    <w:lvl w:ilvl="0" w:tplc="E2D80CE2">
      <w:start w:val="1"/>
      <w:numFmt w:val="decimal"/>
      <w:lvlText w:val="%1."/>
      <w:lvlJc w:val="left"/>
      <w:pPr>
        <w:ind w:left="360" w:firstLine="0"/>
      </w:pPr>
      <w:rPr>
        <w:rFonts w:cs="Times New Roman"/>
      </w:rPr>
    </w:lvl>
    <w:lvl w:ilvl="1" w:tplc="9D1EF874">
      <w:start w:val="1"/>
      <w:numFmt w:val="lowerLetter"/>
      <w:lvlText w:val="%2."/>
      <w:lvlJc w:val="left"/>
      <w:pPr>
        <w:ind w:left="1080" w:firstLine="0"/>
      </w:pPr>
      <w:rPr>
        <w:rFonts w:cs="Times New Roman"/>
      </w:rPr>
    </w:lvl>
    <w:lvl w:ilvl="2" w:tplc="00DC3020">
      <w:start w:val="1"/>
      <w:numFmt w:val="lowerRoman"/>
      <w:lvlText w:val="%3."/>
      <w:lvlJc w:val="left"/>
      <w:pPr>
        <w:ind w:left="1980" w:firstLine="0"/>
      </w:pPr>
      <w:rPr>
        <w:rFonts w:cs="Times New Roman"/>
      </w:rPr>
    </w:lvl>
    <w:lvl w:ilvl="3" w:tplc="86747490">
      <w:start w:val="1"/>
      <w:numFmt w:val="decimal"/>
      <w:lvlText w:val="%4."/>
      <w:lvlJc w:val="left"/>
      <w:pPr>
        <w:ind w:left="2520" w:firstLine="0"/>
      </w:pPr>
      <w:rPr>
        <w:rFonts w:cs="Times New Roman"/>
      </w:rPr>
    </w:lvl>
    <w:lvl w:ilvl="4" w:tplc="35649250">
      <w:start w:val="1"/>
      <w:numFmt w:val="lowerLetter"/>
      <w:lvlText w:val="%5."/>
      <w:lvlJc w:val="left"/>
      <w:pPr>
        <w:ind w:left="3240" w:firstLine="0"/>
      </w:pPr>
      <w:rPr>
        <w:rFonts w:cs="Times New Roman"/>
      </w:rPr>
    </w:lvl>
    <w:lvl w:ilvl="5" w:tplc="8056E576">
      <w:start w:val="1"/>
      <w:numFmt w:val="lowerRoman"/>
      <w:lvlText w:val="%6."/>
      <w:lvlJc w:val="left"/>
      <w:pPr>
        <w:ind w:left="4140" w:firstLine="0"/>
      </w:pPr>
      <w:rPr>
        <w:rFonts w:cs="Times New Roman"/>
      </w:rPr>
    </w:lvl>
    <w:lvl w:ilvl="6" w:tplc="6F8E0852">
      <w:start w:val="1"/>
      <w:numFmt w:val="decimal"/>
      <w:lvlText w:val="%7."/>
      <w:lvlJc w:val="left"/>
      <w:pPr>
        <w:ind w:left="4680" w:firstLine="0"/>
      </w:pPr>
      <w:rPr>
        <w:rFonts w:cs="Times New Roman"/>
      </w:rPr>
    </w:lvl>
    <w:lvl w:ilvl="7" w:tplc="8E247944">
      <w:start w:val="1"/>
      <w:numFmt w:val="lowerLetter"/>
      <w:lvlText w:val="%8."/>
      <w:lvlJc w:val="left"/>
      <w:pPr>
        <w:ind w:left="5400" w:firstLine="0"/>
      </w:pPr>
      <w:rPr>
        <w:rFonts w:cs="Times New Roman"/>
      </w:rPr>
    </w:lvl>
    <w:lvl w:ilvl="8" w:tplc="B37E9C06">
      <w:start w:val="1"/>
      <w:numFmt w:val="lowerRoman"/>
      <w:lvlText w:val="%9."/>
      <w:lvlJc w:val="left"/>
      <w:pPr>
        <w:ind w:left="6300" w:firstLine="0"/>
      </w:pPr>
      <w:rPr>
        <w:rFonts w:cs="Times New Roman"/>
      </w:rPr>
    </w:lvl>
  </w:abstractNum>
  <w:abstractNum w:abstractNumId="13" w15:restartNumberingAfterBreak="0">
    <w:nsid w:val="42EA53B6"/>
    <w:multiLevelType w:val="hybridMultilevel"/>
    <w:tmpl w:val="64823FCA"/>
    <w:name w:val="Нумерований список 8"/>
    <w:lvl w:ilvl="0" w:tplc="9BCA1FB2">
      <w:start w:val="1"/>
      <w:numFmt w:val="decimal"/>
      <w:lvlText w:val="%1."/>
      <w:lvlJc w:val="left"/>
      <w:pPr>
        <w:ind w:left="284" w:firstLine="0"/>
      </w:pPr>
      <w:rPr>
        <w:rFonts w:cs="Times New Roman"/>
      </w:rPr>
    </w:lvl>
    <w:lvl w:ilvl="1" w:tplc="6D8C08A6">
      <w:start w:val="1"/>
      <w:numFmt w:val="lowerLetter"/>
      <w:lvlText w:val="%2."/>
      <w:lvlJc w:val="left"/>
      <w:pPr>
        <w:ind w:left="1004" w:firstLine="0"/>
      </w:pPr>
      <w:rPr>
        <w:rFonts w:cs="Times New Roman"/>
      </w:rPr>
    </w:lvl>
    <w:lvl w:ilvl="2" w:tplc="2EF03A56">
      <w:start w:val="1"/>
      <w:numFmt w:val="lowerRoman"/>
      <w:lvlText w:val="%3."/>
      <w:lvlJc w:val="left"/>
      <w:pPr>
        <w:ind w:left="1904" w:firstLine="0"/>
      </w:pPr>
      <w:rPr>
        <w:rFonts w:cs="Times New Roman"/>
      </w:rPr>
    </w:lvl>
    <w:lvl w:ilvl="3" w:tplc="49C8E4B8">
      <w:start w:val="1"/>
      <w:numFmt w:val="decimal"/>
      <w:lvlText w:val="%4."/>
      <w:lvlJc w:val="left"/>
      <w:pPr>
        <w:ind w:left="2444" w:firstLine="0"/>
      </w:pPr>
      <w:rPr>
        <w:rFonts w:cs="Times New Roman"/>
      </w:rPr>
    </w:lvl>
    <w:lvl w:ilvl="4" w:tplc="09020A84">
      <w:start w:val="1"/>
      <w:numFmt w:val="lowerLetter"/>
      <w:lvlText w:val="%5."/>
      <w:lvlJc w:val="left"/>
      <w:pPr>
        <w:ind w:left="3164" w:firstLine="0"/>
      </w:pPr>
      <w:rPr>
        <w:rFonts w:cs="Times New Roman"/>
      </w:rPr>
    </w:lvl>
    <w:lvl w:ilvl="5" w:tplc="B4D8490E">
      <w:start w:val="1"/>
      <w:numFmt w:val="lowerRoman"/>
      <w:lvlText w:val="%6."/>
      <w:lvlJc w:val="left"/>
      <w:pPr>
        <w:ind w:left="4064" w:firstLine="0"/>
      </w:pPr>
      <w:rPr>
        <w:rFonts w:cs="Times New Roman"/>
      </w:rPr>
    </w:lvl>
    <w:lvl w:ilvl="6" w:tplc="FEAA5230">
      <w:start w:val="1"/>
      <w:numFmt w:val="decimal"/>
      <w:lvlText w:val="%7."/>
      <w:lvlJc w:val="left"/>
      <w:pPr>
        <w:ind w:left="4604" w:firstLine="0"/>
      </w:pPr>
      <w:rPr>
        <w:rFonts w:cs="Times New Roman"/>
      </w:rPr>
    </w:lvl>
    <w:lvl w:ilvl="7" w:tplc="65446F04">
      <w:start w:val="1"/>
      <w:numFmt w:val="lowerLetter"/>
      <w:lvlText w:val="%8."/>
      <w:lvlJc w:val="left"/>
      <w:pPr>
        <w:ind w:left="5324" w:firstLine="0"/>
      </w:pPr>
      <w:rPr>
        <w:rFonts w:cs="Times New Roman"/>
      </w:rPr>
    </w:lvl>
    <w:lvl w:ilvl="8" w:tplc="62B0571E">
      <w:start w:val="1"/>
      <w:numFmt w:val="lowerRoman"/>
      <w:lvlText w:val="%9."/>
      <w:lvlJc w:val="left"/>
      <w:pPr>
        <w:ind w:left="6224" w:firstLine="0"/>
      </w:pPr>
      <w:rPr>
        <w:rFonts w:cs="Times New Roman"/>
      </w:rPr>
    </w:lvl>
  </w:abstractNum>
  <w:abstractNum w:abstractNumId="14" w15:restartNumberingAfterBreak="0">
    <w:nsid w:val="45D427F7"/>
    <w:multiLevelType w:val="hybridMultilevel"/>
    <w:tmpl w:val="F75645E4"/>
    <w:name w:val="Нумерований список 16"/>
    <w:lvl w:ilvl="0" w:tplc="D19E114C">
      <w:start w:val="1"/>
      <w:numFmt w:val="decimal"/>
      <w:lvlText w:val="%1."/>
      <w:lvlJc w:val="left"/>
      <w:pPr>
        <w:ind w:left="0" w:firstLine="0"/>
      </w:pPr>
      <w:rPr>
        <w:rFonts w:cs="Times New Roman"/>
      </w:rPr>
    </w:lvl>
    <w:lvl w:ilvl="1" w:tplc="F9B06604">
      <w:start w:val="1"/>
      <w:numFmt w:val="lowerLetter"/>
      <w:lvlText w:val="%2."/>
      <w:lvlJc w:val="left"/>
      <w:pPr>
        <w:ind w:left="1429" w:firstLine="0"/>
      </w:pPr>
      <w:rPr>
        <w:rFonts w:cs="Times New Roman"/>
      </w:rPr>
    </w:lvl>
    <w:lvl w:ilvl="2" w:tplc="1302BBE6">
      <w:start w:val="1"/>
      <w:numFmt w:val="lowerRoman"/>
      <w:lvlText w:val="%3."/>
      <w:lvlJc w:val="left"/>
      <w:pPr>
        <w:ind w:left="2329" w:firstLine="0"/>
      </w:pPr>
      <w:rPr>
        <w:rFonts w:cs="Times New Roman"/>
      </w:rPr>
    </w:lvl>
    <w:lvl w:ilvl="3" w:tplc="103C54FC">
      <w:start w:val="1"/>
      <w:numFmt w:val="decimal"/>
      <w:lvlText w:val="%4."/>
      <w:lvlJc w:val="left"/>
      <w:pPr>
        <w:ind w:left="2869" w:firstLine="0"/>
      </w:pPr>
      <w:rPr>
        <w:rFonts w:cs="Times New Roman"/>
      </w:rPr>
    </w:lvl>
    <w:lvl w:ilvl="4" w:tplc="D6F27B08">
      <w:start w:val="1"/>
      <w:numFmt w:val="lowerLetter"/>
      <w:lvlText w:val="%5."/>
      <w:lvlJc w:val="left"/>
      <w:pPr>
        <w:ind w:left="3589" w:firstLine="0"/>
      </w:pPr>
      <w:rPr>
        <w:rFonts w:cs="Times New Roman"/>
      </w:rPr>
    </w:lvl>
    <w:lvl w:ilvl="5" w:tplc="89748B28">
      <w:start w:val="1"/>
      <w:numFmt w:val="lowerRoman"/>
      <w:lvlText w:val="%6."/>
      <w:lvlJc w:val="left"/>
      <w:pPr>
        <w:ind w:left="4489" w:firstLine="0"/>
      </w:pPr>
      <w:rPr>
        <w:rFonts w:cs="Times New Roman"/>
      </w:rPr>
    </w:lvl>
    <w:lvl w:ilvl="6" w:tplc="1F30B592">
      <w:start w:val="1"/>
      <w:numFmt w:val="decimal"/>
      <w:lvlText w:val="%7."/>
      <w:lvlJc w:val="left"/>
      <w:pPr>
        <w:ind w:left="5029" w:firstLine="0"/>
      </w:pPr>
      <w:rPr>
        <w:rFonts w:cs="Times New Roman"/>
      </w:rPr>
    </w:lvl>
    <w:lvl w:ilvl="7" w:tplc="3EB87B0C">
      <w:start w:val="1"/>
      <w:numFmt w:val="lowerLetter"/>
      <w:lvlText w:val="%8."/>
      <w:lvlJc w:val="left"/>
      <w:pPr>
        <w:ind w:left="5749" w:firstLine="0"/>
      </w:pPr>
      <w:rPr>
        <w:rFonts w:cs="Times New Roman"/>
      </w:rPr>
    </w:lvl>
    <w:lvl w:ilvl="8" w:tplc="EF005E3E">
      <w:start w:val="1"/>
      <w:numFmt w:val="lowerRoman"/>
      <w:lvlText w:val="%9."/>
      <w:lvlJc w:val="left"/>
      <w:pPr>
        <w:ind w:left="6649" w:firstLine="0"/>
      </w:pPr>
      <w:rPr>
        <w:rFonts w:cs="Times New Roman"/>
      </w:rPr>
    </w:lvl>
  </w:abstractNum>
  <w:abstractNum w:abstractNumId="15" w15:restartNumberingAfterBreak="0">
    <w:nsid w:val="463B0E7B"/>
    <w:multiLevelType w:val="hybridMultilevel"/>
    <w:tmpl w:val="6ADC098A"/>
    <w:name w:val="Нумерований список 9"/>
    <w:lvl w:ilvl="0" w:tplc="5CB87818">
      <w:start w:val="1"/>
      <w:numFmt w:val="decimal"/>
      <w:lvlText w:val="%1."/>
      <w:lvlJc w:val="left"/>
      <w:pPr>
        <w:ind w:left="2832" w:firstLine="0"/>
      </w:pPr>
      <w:rPr>
        <w:rFonts w:cs="Times New Roman"/>
      </w:rPr>
    </w:lvl>
    <w:lvl w:ilvl="1" w:tplc="A3AA2EEC">
      <w:start w:val="1"/>
      <w:numFmt w:val="lowerLetter"/>
      <w:lvlText w:val="%2."/>
      <w:lvlJc w:val="left"/>
      <w:pPr>
        <w:ind w:left="3552" w:firstLine="0"/>
      </w:pPr>
      <w:rPr>
        <w:rFonts w:cs="Times New Roman"/>
      </w:rPr>
    </w:lvl>
    <w:lvl w:ilvl="2" w:tplc="7EC8520A">
      <w:start w:val="1"/>
      <w:numFmt w:val="lowerRoman"/>
      <w:lvlText w:val="%3."/>
      <w:lvlJc w:val="left"/>
      <w:pPr>
        <w:ind w:left="4452" w:firstLine="0"/>
      </w:pPr>
      <w:rPr>
        <w:rFonts w:cs="Times New Roman"/>
      </w:rPr>
    </w:lvl>
    <w:lvl w:ilvl="3" w:tplc="C82860EE">
      <w:start w:val="1"/>
      <w:numFmt w:val="decimal"/>
      <w:lvlText w:val="%4."/>
      <w:lvlJc w:val="left"/>
      <w:pPr>
        <w:ind w:left="4992" w:firstLine="0"/>
      </w:pPr>
      <w:rPr>
        <w:rFonts w:cs="Times New Roman"/>
      </w:rPr>
    </w:lvl>
    <w:lvl w:ilvl="4" w:tplc="066259B4">
      <w:start w:val="1"/>
      <w:numFmt w:val="lowerLetter"/>
      <w:lvlText w:val="%5."/>
      <w:lvlJc w:val="left"/>
      <w:pPr>
        <w:ind w:left="5712" w:firstLine="0"/>
      </w:pPr>
      <w:rPr>
        <w:rFonts w:cs="Times New Roman"/>
      </w:rPr>
    </w:lvl>
    <w:lvl w:ilvl="5" w:tplc="C33E9D4C">
      <w:start w:val="1"/>
      <w:numFmt w:val="lowerRoman"/>
      <w:lvlText w:val="%6."/>
      <w:lvlJc w:val="left"/>
      <w:pPr>
        <w:ind w:left="6612" w:firstLine="0"/>
      </w:pPr>
      <w:rPr>
        <w:rFonts w:cs="Times New Roman"/>
      </w:rPr>
    </w:lvl>
    <w:lvl w:ilvl="6" w:tplc="D7B83036">
      <w:start w:val="1"/>
      <w:numFmt w:val="decimal"/>
      <w:lvlText w:val="%7."/>
      <w:lvlJc w:val="left"/>
      <w:pPr>
        <w:ind w:left="7152" w:firstLine="0"/>
      </w:pPr>
      <w:rPr>
        <w:rFonts w:cs="Times New Roman"/>
      </w:rPr>
    </w:lvl>
    <w:lvl w:ilvl="7" w:tplc="EF1EDB46">
      <w:start w:val="1"/>
      <w:numFmt w:val="lowerLetter"/>
      <w:lvlText w:val="%8."/>
      <w:lvlJc w:val="left"/>
      <w:pPr>
        <w:ind w:left="7872" w:firstLine="0"/>
      </w:pPr>
      <w:rPr>
        <w:rFonts w:cs="Times New Roman"/>
      </w:rPr>
    </w:lvl>
    <w:lvl w:ilvl="8" w:tplc="B73886E4">
      <w:start w:val="1"/>
      <w:numFmt w:val="lowerRoman"/>
      <w:lvlText w:val="%9."/>
      <w:lvlJc w:val="left"/>
      <w:pPr>
        <w:ind w:left="8772" w:firstLine="0"/>
      </w:pPr>
      <w:rPr>
        <w:rFonts w:cs="Times New Roman"/>
      </w:rPr>
    </w:lvl>
  </w:abstractNum>
  <w:abstractNum w:abstractNumId="16" w15:restartNumberingAfterBreak="0">
    <w:nsid w:val="4680686C"/>
    <w:multiLevelType w:val="hybridMultilevel"/>
    <w:tmpl w:val="80826148"/>
    <w:lvl w:ilvl="0" w:tplc="9EC69F18">
      <w:numFmt w:val="none"/>
      <w:lvlText w:val=""/>
      <w:lvlJc w:val="left"/>
      <w:pPr>
        <w:tabs>
          <w:tab w:val="num" w:pos="360"/>
        </w:tabs>
        <w:ind w:left="360" w:hanging="360"/>
      </w:pPr>
    </w:lvl>
    <w:lvl w:ilvl="1" w:tplc="CDB66086">
      <w:numFmt w:val="none"/>
      <w:lvlText w:val=""/>
      <w:lvlJc w:val="left"/>
      <w:pPr>
        <w:tabs>
          <w:tab w:val="num" w:pos="360"/>
        </w:tabs>
        <w:ind w:left="360" w:hanging="360"/>
      </w:pPr>
    </w:lvl>
    <w:lvl w:ilvl="2" w:tplc="4EC0826A">
      <w:numFmt w:val="none"/>
      <w:lvlText w:val=""/>
      <w:lvlJc w:val="left"/>
      <w:pPr>
        <w:tabs>
          <w:tab w:val="num" w:pos="360"/>
        </w:tabs>
        <w:ind w:left="360" w:hanging="360"/>
      </w:pPr>
    </w:lvl>
    <w:lvl w:ilvl="3" w:tplc="7BE0C4EC">
      <w:numFmt w:val="none"/>
      <w:lvlText w:val=""/>
      <w:lvlJc w:val="left"/>
      <w:pPr>
        <w:tabs>
          <w:tab w:val="num" w:pos="360"/>
        </w:tabs>
        <w:ind w:left="360" w:hanging="360"/>
      </w:pPr>
    </w:lvl>
    <w:lvl w:ilvl="4" w:tplc="328A2A82">
      <w:numFmt w:val="none"/>
      <w:lvlText w:val=""/>
      <w:lvlJc w:val="left"/>
      <w:pPr>
        <w:tabs>
          <w:tab w:val="num" w:pos="360"/>
        </w:tabs>
        <w:ind w:left="360" w:hanging="360"/>
      </w:pPr>
    </w:lvl>
    <w:lvl w:ilvl="5" w:tplc="0CDC9FFE">
      <w:numFmt w:val="none"/>
      <w:lvlText w:val=""/>
      <w:lvlJc w:val="left"/>
      <w:pPr>
        <w:tabs>
          <w:tab w:val="num" w:pos="360"/>
        </w:tabs>
        <w:ind w:left="360" w:hanging="360"/>
      </w:pPr>
    </w:lvl>
    <w:lvl w:ilvl="6" w:tplc="6E52D356">
      <w:numFmt w:val="none"/>
      <w:lvlText w:val=""/>
      <w:lvlJc w:val="left"/>
      <w:pPr>
        <w:tabs>
          <w:tab w:val="num" w:pos="360"/>
        </w:tabs>
        <w:ind w:left="360" w:hanging="360"/>
      </w:pPr>
    </w:lvl>
    <w:lvl w:ilvl="7" w:tplc="2DAED40A">
      <w:numFmt w:val="none"/>
      <w:lvlText w:val=""/>
      <w:lvlJc w:val="left"/>
      <w:pPr>
        <w:tabs>
          <w:tab w:val="num" w:pos="360"/>
        </w:tabs>
        <w:ind w:left="360" w:hanging="360"/>
      </w:pPr>
    </w:lvl>
    <w:lvl w:ilvl="8" w:tplc="282EF2D4">
      <w:numFmt w:val="none"/>
      <w:lvlText w:val=""/>
      <w:lvlJc w:val="left"/>
      <w:pPr>
        <w:tabs>
          <w:tab w:val="num" w:pos="360"/>
        </w:tabs>
        <w:ind w:left="360" w:hanging="360"/>
      </w:pPr>
    </w:lvl>
  </w:abstractNum>
  <w:abstractNum w:abstractNumId="17" w15:restartNumberingAfterBreak="0">
    <w:nsid w:val="492E37E1"/>
    <w:multiLevelType w:val="hybridMultilevel"/>
    <w:tmpl w:val="F4C81E0C"/>
    <w:name w:val="Нумерований список 11"/>
    <w:lvl w:ilvl="0" w:tplc="2BF226B0">
      <w:numFmt w:val="bullet"/>
      <w:lvlText w:val=" "/>
      <w:lvlJc w:val="left"/>
      <w:pPr>
        <w:ind w:left="765" w:firstLine="0"/>
      </w:pPr>
      <w:rPr>
        <w:rFonts w:ascii="Times New Roman" w:eastAsia="Times New Roman" w:hAnsi="Times New Roman"/>
      </w:rPr>
    </w:lvl>
    <w:lvl w:ilvl="1" w:tplc="70246F86">
      <w:numFmt w:val="bullet"/>
      <w:lvlText w:val="o"/>
      <w:lvlJc w:val="left"/>
      <w:pPr>
        <w:ind w:left="1485" w:firstLine="0"/>
      </w:pPr>
      <w:rPr>
        <w:rFonts w:ascii="Courier New" w:hAnsi="Courier New"/>
      </w:rPr>
    </w:lvl>
    <w:lvl w:ilvl="2" w:tplc="E8D826E8">
      <w:numFmt w:val="bullet"/>
      <w:lvlText w:val=""/>
      <w:lvlJc w:val="left"/>
      <w:pPr>
        <w:ind w:left="2205" w:firstLine="0"/>
      </w:pPr>
      <w:rPr>
        <w:rFonts w:ascii="Wingdings" w:eastAsia="Wingdings" w:hAnsi="Wingdings" w:cs="Wingdings"/>
      </w:rPr>
    </w:lvl>
    <w:lvl w:ilvl="3" w:tplc="1B0C20BC">
      <w:numFmt w:val="bullet"/>
      <w:lvlText w:val="·"/>
      <w:lvlJc w:val="left"/>
      <w:pPr>
        <w:ind w:left="2925" w:firstLine="0"/>
      </w:pPr>
      <w:rPr>
        <w:rFonts w:ascii="Symbol" w:hAnsi="Symbol"/>
      </w:rPr>
    </w:lvl>
    <w:lvl w:ilvl="4" w:tplc="54B88386">
      <w:numFmt w:val="bullet"/>
      <w:lvlText w:val="o"/>
      <w:lvlJc w:val="left"/>
      <w:pPr>
        <w:ind w:left="3645" w:firstLine="0"/>
      </w:pPr>
      <w:rPr>
        <w:rFonts w:ascii="Courier New" w:hAnsi="Courier New"/>
      </w:rPr>
    </w:lvl>
    <w:lvl w:ilvl="5" w:tplc="473AF766">
      <w:numFmt w:val="bullet"/>
      <w:lvlText w:val=""/>
      <w:lvlJc w:val="left"/>
      <w:pPr>
        <w:ind w:left="4365" w:firstLine="0"/>
      </w:pPr>
      <w:rPr>
        <w:rFonts w:ascii="Wingdings" w:eastAsia="Wingdings" w:hAnsi="Wingdings" w:cs="Wingdings"/>
      </w:rPr>
    </w:lvl>
    <w:lvl w:ilvl="6" w:tplc="ADB6A922">
      <w:numFmt w:val="bullet"/>
      <w:lvlText w:val="·"/>
      <w:lvlJc w:val="left"/>
      <w:pPr>
        <w:ind w:left="5085" w:firstLine="0"/>
      </w:pPr>
      <w:rPr>
        <w:rFonts w:ascii="Symbol" w:hAnsi="Symbol"/>
      </w:rPr>
    </w:lvl>
    <w:lvl w:ilvl="7" w:tplc="EF308F2E">
      <w:numFmt w:val="bullet"/>
      <w:lvlText w:val="o"/>
      <w:lvlJc w:val="left"/>
      <w:pPr>
        <w:ind w:left="5805" w:firstLine="0"/>
      </w:pPr>
      <w:rPr>
        <w:rFonts w:ascii="Courier New" w:hAnsi="Courier New"/>
      </w:rPr>
    </w:lvl>
    <w:lvl w:ilvl="8" w:tplc="64020FAA">
      <w:numFmt w:val="bullet"/>
      <w:lvlText w:val=""/>
      <w:lvlJc w:val="left"/>
      <w:pPr>
        <w:ind w:left="6525" w:firstLine="0"/>
      </w:pPr>
      <w:rPr>
        <w:rFonts w:ascii="Wingdings" w:eastAsia="Wingdings" w:hAnsi="Wingdings" w:cs="Wingdings"/>
      </w:rPr>
    </w:lvl>
  </w:abstractNum>
  <w:abstractNum w:abstractNumId="18" w15:restartNumberingAfterBreak="0">
    <w:nsid w:val="659F53E1"/>
    <w:multiLevelType w:val="hybridMultilevel"/>
    <w:tmpl w:val="498843D6"/>
    <w:name w:val="Нумерований список 5"/>
    <w:lvl w:ilvl="0" w:tplc="F182AEEE">
      <w:start w:val="1"/>
      <w:numFmt w:val="decimal"/>
      <w:lvlText w:val="%1."/>
      <w:lvlJc w:val="left"/>
      <w:pPr>
        <w:ind w:left="709" w:firstLine="0"/>
      </w:pPr>
      <w:rPr>
        <w:rFonts w:cs="Times New Roman"/>
      </w:rPr>
    </w:lvl>
    <w:lvl w:ilvl="1" w:tplc="55BA20A2">
      <w:start w:val="1"/>
      <w:numFmt w:val="lowerLetter"/>
      <w:lvlText w:val="%2."/>
      <w:lvlJc w:val="left"/>
      <w:pPr>
        <w:ind w:left="1429" w:firstLine="0"/>
      </w:pPr>
      <w:rPr>
        <w:rFonts w:cs="Times New Roman"/>
      </w:rPr>
    </w:lvl>
    <w:lvl w:ilvl="2" w:tplc="696A996E">
      <w:start w:val="1"/>
      <w:numFmt w:val="lowerRoman"/>
      <w:lvlText w:val="%3."/>
      <w:lvlJc w:val="left"/>
      <w:pPr>
        <w:ind w:left="2329" w:firstLine="0"/>
      </w:pPr>
      <w:rPr>
        <w:rFonts w:cs="Times New Roman"/>
      </w:rPr>
    </w:lvl>
    <w:lvl w:ilvl="3" w:tplc="92540A26">
      <w:start w:val="1"/>
      <w:numFmt w:val="decimal"/>
      <w:lvlText w:val="%4."/>
      <w:lvlJc w:val="left"/>
      <w:pPr>
        <w:ind w:left="2869" w:firstLine="0"/>
      </w:pPr>
      <w:rPr>
        <w:rFonts w:cs="Times New Roman"/>
      </w:rPr>
    </w:lvl>
    <w:lvl w:ilvl="4" w:tplc="C0BC62C8">
      <w:start w:val="1"/>
      <w:numFmt w:val="lowerLetter"/>
      <w:lvlText w:val="%5."/>
      <w:lvlJc w:val="left"/>
      <w:pPr>
        <w:ind w:left="3589" w:firstLine="0"/>
      </w:pPr>
      <w:rPr>
        <w:rFonts w:cs="Times New Roman"/>
      </w:rPr>
    </w:lvl>
    <w:lvl w:ilvl="5" w:tplc="32929BAC">
      <w:start w:val="1"/>
      <w:numFmt w:val="lowerRoman"/>
      <w:lvlText w:val="%6."/>
      <w:lvlJc w:val="left"/>
      <w:pPr>
        <w:ind w:left="4489" w:firstLine="0"/>
      </w:pPr>
      <w:rPr>
        <w:rFonts w:cs="Times New Roman"/>
      </w:rPr>
    </w:lvl>
    <w:lvl w:ilvl="6" w:tplc="80F4A312">
      <w:start w:val="1"/>
      <w:numFmt w:val="decimal"/>
      <w:lvlText w:val="%7."/>
      <w:lvlJc w:val="left"/>
      <w:pPr>
        <w:ind w:left="5029" w:firstLine="0"/>
      </w:pPr>
      <w:rPr>
        <w:rFonts w:cs="Times New Roman"/>
      </w:rPr>
    </w:lvl>
    <w:lvl w:ilvl="7" w:tplc="6D4420B6">
      <w:start w:val="1"/>
      <w:numFmt w:val="lowerLetter"/>
      <w:lvlText w:val="%8."/>
      <w:lvlJc w:val="left"/>
      <w:pPr>
        <w:ind w:left="5749" w:firstLine="0"/>
      </w:pPr>
      <w:rPr>
        <w:rFonts w:cs="Times New Roman"/>
      </w:rPr>
    </w:lvl>
    <w:lvl w:ilvl="8" w:tplc="5FF6FBDA">
      <w:start w:val="1"/>
      <w:numFmt w:val="lowerRoman"/>
      <w:lvlText w:val="%9."/>
      <w:lvlJc w:val="left"/>
      <w:pPr>
        <w:ind w:left="6649" w:firstLine="0"/>
      </w:pPr>
      <w:rPr>
        <w:rFonts w:cs="Times New Roman"/>
      </w:rPr>
    </w:lvl>
  </w:abstractNum>
  <w:num w:numId="1">
    <w:abstractNumId w:val="10"/>
  </w:num>
  <w:num w:numId="2">
    <w:abstractNumId w:val="6"/>
  </w:num>
  <w:num w:numId="3">
    <w:abstractNumId w:val="4"/>
  </w:num>
  <w:num w:numId="4">
    <w:abstractNumId w:val="3"/>
  </w:num>
  <w:num w:numId="5">
    <w:abstractNumId w:val="18"/>
  </w:num>
  <w:num w:numId="6">
    <w:abstractNumId w:val="12"/>
  </w:num>
  <w:num w:numId="7">
    <w:abstractNumId w:val="8"/>
  </w:num>
  <w:num w:numId="8">
    <w:abstractNumId w:val="13"/>
  </w:num>
  <w:num w:numId="9">
    <w:abstractNumId w:val="15"/>
  </w:num>
  <w:num w:numId="10">
    <w:abstractNumId w:val="7"/>
  </w:num>
  <w:num w:numId="11">
    <w:abstractNumId w:val="17"/>
  </w:num>
  <w:num w:numId="12">
    <w:abstractNumId w:val="9"/>
  </w:num>
  <w:num w:numId="13">
    <w:abstractNumId w:val="5"/>
  </w:num>
  <w:num w:numId="14">
    <w:abstractNumId w:val="2"/>
  </w:num>
  <w:num w:numId="15">
    <w:abstractNumId w:val="11"/>
  </w:num>
  <w:num w:numId="16">
    <w:abstractNumId w:val="14"/>
  </w:num>
  <w:num w:numId="17">
    <w:abstractNumId w:val="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1"/>
    <w:rsid w:val="00094549"/>
    <w:rsid w:val="001E568D"/>
    <w:rsid w:val="0022249C"/>
    <w:rsid w:val="002611E0"/>
    <w:rsid w:val="002B3329"/>
    <w:rsid w:val="00417464"/>
    <w:rsid w:val="00483AF0"/>
    <w:rsid w:val="004C1857"/>
    <w:rsid w:val="0056386A"/>
    <w:rsid w:val="005805A2"/>
    <w:rsid w:val="005A1516"/>
    <w:rsid w:val="005A504B"/>
    <w:rsid w:val="005D2BF5"/>
    <w:rsid w:val="00980549"/>
    <w:rsid w:val="009D6F61"/>
    <w:rsid w:val="00CA427C"/>
    <w:rsid w:val="00E7108E"/>
    <w:rsid w:val="00F10476"/>
    <w:rsid w:val="00F9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73EF"/>
  <w15:docId w15:val="{64C46492-36D3-4022-8AFC-E669B1D6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qFormat/>
    <w:pPr>
      <w:keepNext/>
      <w:widowControl/>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10">
    <w:name w:val="Абзац списка1"/>
    <w:basedOn w:val="a"/>
    <w:qFormat/>
    <w:pPr>
      <w:widowControl/>
      <w:ind w:left="720"/>
    </w:pPr>
    <w:rPr>
      <w:sz w:val="24"/>
      <w:szCs w:val="24"/>
      <w:lang w:val="uk-UA"/>
    </w:rPr>
  </w:style>
  <w:style w:type="paragraph" w:customStyle="1" w:styleId="rvps374">
    <w:name w:val="rvps374"/>
    <w:basedOn w:val="a"/>
    <w:qFormat/>
    <w:pPr>
      <w:widowControl/>
      <w:spacing w:before="100" w:beforeAutospacing="1" w:after="100" w:afterAutospacing="1"/>
    </w:pPr>
    <w:rPr>
      <w:sz w:val="24"/>
      <w:szCs w:val="24"/>
    </w:rPr>
  </w:style>
  <w:style w:type="paragraph" w:styleId="a4">
    <w:name w:val="Balloon Text"/>
    <w:basedOn w:val="a"/>
    <w:qFormat/>
    <w:rPr>
      <w:rFonts w:ascii="Segoe UI" w:hAnsi="Segoe UI" w:cs="Segoe UI"/>
      <w:sz w:val="18"/>
      <w:szCs w:val="18"/>
    </w:rPr>
  </w:style>
  <w:style w:type="paragraph" w:styleId="a5">
    <w:name w:val="header"/>
    <w:basedOn w:val="a"/>
    <w:qFormat/>
    <w:pPr>
      <w:tabs>
        <w:tab w:val="center" w:pos="4153"/>
        <w:tab w:val="right" w:pos="8306"/>
      </w:tabs>
    </w:pPr>
    <w:rPr>
      <w:lang w:val="uk-UA"/>
    </w:rPr>
  </w:style>
  <w:style w:type="paragraph" w:styleId="a6">
    <w:name w:val="Body Text"/>
    <w:basedOn w:val="a"/>
    <w:qFormat/>
    <w:pPr>
      <w:suppressAutoHyphens/>
      <w:spacing w:after="120"/>
    </w:pPr>
    <w:rPr>
      <w:rFonts w:eastAsia="Calibri" w:cs="DejaVu Sans"/>
      <w:kern w:val="1"/>
      <w:sz w:val="24"/>
      <w:szCs w:val="24"/>
      <w:lang w:val="uk-UA" w:eastAsia="zh-CN" w:bidi="hi-IN"/>
    </w:rPr>
  </w:style>
  <w:style w:type="paragraph" w:styleId="a7">
    <w:name w:val="Subtitle"/>
    <w:basedOn w:val="a"/>
    <w:qFormat/>
    <w:pPr>
      <w:widowControl/>
      <w:jc w:val="center"/>
    </w:pPr>
    <w:rPr>
      <w:sz w:val="28"/>
      <w:lang w:val="uk-UA"/>
    </w:rPr>
  </w:style>
  <w:style w:type="paragraph" w:customStyle="1" w:styleId="2">
    <w:name w:val="Абзац списка2"/>
    <w:basedOn w:val="a"/>
    <w:qFormat/>
    <w:pPr>
      <w:widowControl/>
      <w:spacing w:after="160" w:line="257" w:lineRule="auto"/>
      <w:ind w:left="720"/>
      <w:contextualSpacing/>
    </w:pPr>
    <w:rPr>
      <w:rFonts w:eastAsia="Calibri"/>
      <w:color w:val="000000"/>
      <w:sz w:val="22"/>
      <w:szCs w:val="22"/>
      <w:lang w:val="uk-UA" w:eastAsia="uk-UA"/>
    </w:rPr>
  </w:style>
  <w:style w:type="paragraph" w:customStyle="1" w:styleId="11">
    <w:name w:val="Без интервала1"/>
    <w:qFormat/>
    <w:pPr>
      <w:widowControl/>
    </w:pPr>
    <w:rPr>
      <w:rFonts w:ascii="Times New Roman" w:hAnsi="Times New Roman"/>
      <w:color w:val="000000"/>
      <w:lang w:val="uk-UA" w:eastAsia="uk-UA"/>
    </w:rPr>
  </w:style>
  <w:style w:type="paragraph" w:customStyle="1" w:styleId="rvps2">
    <w:name w:val="rvps2"/>
    <w:basedOn w:val="a"/>
    <w:qFormat/>
    <w:pPr>
      <w:widowControl/>
      <w:spacing w:before="100" w:beforeAutospacing="1" w:after="100" w:afterAutospacing="1"/>
    </w:pPr>
    <w:rPr>
      <w:rFonts w:eastAsia="Calibri"/>
      <w:sz w:val="24"/>
      <w:szCs w:val="24"/>
    </w:rPr>
  </w:style>
  <w:style w:type="paragraph" w:customStyle="1" w:styleId="docdata">
    <w:name w:val="docdata"/>
    <w:basedOn w:val="a"/>
    <w:qFormat/>
    <w:pPr>
      <w:widowControl/>
      <w:spacing w:before="100" w:beforeAutospacing="1" w:after="100" w:afterAutospacing="1"/>
    </w:pPr>
    <w:rPr>
      <w:sz w:val="24"/>
      <w:szCs w:val="24"/>
    </w:rPr>
  </w:style>
  <w:style w:type="paragraph" w:styleId="a8">
    <w:name w:val="Normal (Web)"/>
    <w:basedOn w:val="a"/>
    <w:qFormat/>
    <w:pPr>
      <w:widowControl/>
      <w:spacing w:before="100" w:beforeAutospacing="1" w:after="100" w:afterAutospacing="1"/>
    </w:pPr>
    <w:rPr>
      <w:sz w:val="24"/>
      <w:szCs w:val="24"/>
    </w:rPr>
  </w:style>
  <w:style w:type="paragraph" w:customStyle="1" w:styleId="12">
    <w:name w:val="Обычный1"/>
    <w:qFormat/>
    <w:pPr>
      <w:widowControl/>
    </w:pPr>
    <w:rPr>
      <w:rFonts w:ascii="UkrainianBaltica" w:eastAsia="Times New Roman" w:hAnsi="UkrainianBaltica"/>
      <w:sz w:val="24"/>
      <w:lang w:val="uk-UA"/>
    </w:rPr>
  </w:style>
  <w:style w:type="paragraph" w:customStyle="1" w:styleId="13">
    <w:name w:val="Обычный (Интернет)1"/>
    <w:basedOn w:val="a"/>
    <w:qFormat/>
    <w:pPr>
      <w:suppressLineNumbers/>
      <w:tabs>
        <w:tab w:val="left" w:pos="567"/>
      </w:tabs>
      <w:spacing w:before="280" w:after="280"/>
      <w:jc w:val="both"/>
    </w:pPr>
    <w:rPr>
      <w:rFonts w:eastAsia="NSimSun" w:cs="Lucida Sans"/>
      <w:sz w:val="24"/>
      <w:szCs w:val="24"/>
      <w:lang w:val="uk-UA" w:eastAsia="uk-UA" w:bidi="hi-IN"/>
    </w:rPr>
  </w:style>
  <w:style w:type="character" w:customStyle="1" w:styleId="14">
    <w:name w:val="Заголовок 1 Знак"/>
    <w:basedOn w:val="a0"/>
    <w:rPr>
      <w:rFonts w:ascii="Times New Roman" w:hAnsi="Times New Roman" w:cs="Times New Roman"/>
      <w:i/>
      <w:sz w:val="20"/>
      <w:szCs w:val="20"/>
      <w:lang w:val="uk-UA" w:eastAsia="uk-UA"/>
    </w:rPr>
  </w:style>
  <w:style w:type="character" w:customStyle="1" w:styleId="a9">
    <w:name w:val="Название Знак"/>
    <w:rPr>
      <w:b/>
    </w:rPr>
  </w:style>
  <w:style w:type="character" w:customStyle="1" w:styleId="rvts6">
    <w:name w:val="rvts6"/>
  </w:style>
  <w:style w:type="character" w:customStyle="1" w:styleId="aa">
    <w:name w:val="Текст выноски Знак"/>
    <w:basedOn w:val="a0"/>
    <w:rPr>
      <w:rFonts w:ascii="Segoe UI" w:hAnsi="Segoe UI" w:cs="Segoe UI"/>
      <w:sz w:val="18"/>
      <w:szCs w:val="18"/>
      <w:lang w:eastAsia="ru-RU"/>
    </w:rPr>
  </w:style>
  <w:style w:type="character" w:styleId="ab">
    <w:name w:val="Hyperlink"/>
    <w:basedOn w:val="a0"/>
    <w:rPr>
      <w:rFonts w:cs="Times New Roman"/>
      <w:color w:val="0000FF"/>
      <w:u w:val="single"/>
    </w:rPr>
  </w:style>
  <w:style w:type="character" w:customStyle="1" w:styleId="ac">
    <w:name w:val="Верхний колонтитул Знак"/>
    <w:basedOn w:val="a0"/>
    <w:rPr>
      <w:rFonts w:ascii="Times New Roman" w:hAnsi="Times New Roman" w:cs="Times New Roman"/>
      <w:sz w:val="20"/>
      <w:szCs w:val="20"/>
      <w:lang w:val="uk-UA" w:eastAsia="ru-RU"/>
    </w:rPr>
  </w:style>
  <w:style w:type="character" w:customStyle="1" w:styleId="ad">
    <w:name w:val="Основной текст Знак"/>
    <w:basedOn w:val="a0"/>
    <w:rPr>
      <w:rFonts w:ascii="Times New Roman" w:hAnsi="Times New Roman" w:cs="DejaVu Sans"/>
      <w:kern w:val="1"/>
      <w:sz w:val="24"/>
      <w:szCs w:val="24"/>
      <w:lang w:val="uk-UA" w:eastAsia="zh-CN" w:bidi="hi-IN"/>
    </w:rPr>
  </w:style>
  <w:style w:type="character" w:customStyle="1" w:styleId="ae">
    <w:name w:val="Подзаголовок Знак"/>
    <w:basedOn w:val="a0"/>
    <w:rPr>
      <w:rFonts w:ascii="Times New Roman" w:hAnsi="Times New Roman" w:cs="Times New Roman"/>
      <w:sz w:val="20"/>
      <w:szCs w:val="20"/>
      <w:lang w:val="uk-UA" w:eastAsia="ru-RU"/>
    </w:rPr>
  </w:style>
  <w:style w:type="character" w:customStyle="1" w:styleId="rvts23">
    <w:name w:val="rvts23"/>
    <w:basedOn w:val="a0"/>
    <w:rPr>
      <w:rFonts w:ascii="Times New Roman" w:hAnsi="Times New Roman" w:cs="Times New Roman"/>
    </w:rPr>
  </w:style>
  <w:style w:type="character" w:customStyle="1" w:styleId="apple-converted-space">
    <w:name w:val="apple-converted-space"/>
    <w:basedOn w:val="a0"/>
    <w:rPr>
      <w:rFonts w:cs="Times New Roman"/>
    </w:rPr>
  </w:style>
  <w:style w:type="character" w:customStyle="1" w:styleId="15">
    <w:name w:val="Верхний колонтитул Знак1"/>
    <w:rPr>
      <w:lang w:val="uk-UA" w:eastAsia="ru-RU" w:bidi="ar-SA"/>
    </w:rPr>
  </w:style>
  <w:style w:type="character" w:customStyle="1" w:styleId="16">
    <w:name w:val="Обычный1 Знак"/>
    <w:rPr>
      <w:rFonts w:ascii="UkrainianBaltica" w:eastAsia="Times New Roman" w:hAnsi="UkrainianBaltica"/>
      <w:sz w:val="24"/>
      <w:szCs w:val="20"/>
      <w:lang w:val="uk-UA"/>
    </w:rPr>
  </w:style>
  <w:style w:type="character" w:customStyle="1" w:styleId="rvts0">
    <w:name w:val="rvts0"/>
  </w:style>
  <w:style w:type="table" w:customStyle="1" w:styleId="17">
    <w:name w:val="Звичайна таблиця1"/>
    <w:uiPriority w:val="99"/>
    <w:semiHidden/>
    <w:unhideWhenUsed/>
    <w:tblPr>
      <w:tblStyleRowBandSize w:val="1"/>
      <w:tblStyleColBandSize w:val="1"/>
      <w:tblInd w:w="0" w:type="dxa"/>
      <w:tblCellMar>
        <w:top w:w="0" w:type="dxa"/>
        <w:left w:w="108" w:type="dxa"/>
        <w:bottom w:w="0" w:type="dxa"/>
        <w:right w:w="108" w:type="dxa"/>
      </w:tblCellMar>
    </w:tblPr>
  </w:style>
  <w:style w:type="paragraph" w:customStyle="1" w:styleId="af">
    <w:name w:val="Нормальний текст"/>
    <w:basedOn w:val="a"/>
    <w:uiPriority w:val="99"/>
    <w:rsid w:val="00CA427C"/>
    <w:pPr>
      <w:widowControl/>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ns.gov.ua/ua/Metodichni-rekomendaciyi.html" TargetMode="External"/><Relationship Id="rId3" Type="http://schemas.openxmlformats.org/officeDocument/2006/relationships/settings" Target="settings.xml"/><Relationship Id="rId7" Type="http://schemas.openxmlformats.org/officeDocument/2006/relationships/hyperlink" Target="https://idundcz.dsns.gov.ua/ua/Novi-nadhodzhennya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31-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24670</Words>
  <Characters>14063</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User02</cp:lastModifiedBy>
  <cp:revision>4</cp:revision>
  <cp:lastPrinted>2020-04-08T12:58:00Z</cp:lastPrinted>
  <dcterms:created xsi:type="dcterms:W3CDTF">2023-04-10T09:06:00Z</dcterms:created>
  <dcterms:modified xsi:type="dcterms:W3CDTF">2023-04-10T12:41:00Z</dcterms:modified>
</cp:coreProperties>
</file>